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4629B5" w14:textId="77777777" w:rsidR="009B121E" w:rsidRPr="00406EE8" w:rsidRDefault="006D79E0">
      <w:r w:rsidRPr="00406EE8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28B2A3E3" wp14:editId="649BDEBE">
            <wp:simplePos x="0" y="0"/>
            <wp:positionH relativeFrom="page">
              <wp:align>left</wp:align>
            </wp:positionH>
            <wp:positionV relativeFrom="paragraph">
              <wp:posOffset>-860425</wp:posOffset>
            </wp:positionV>
            <wp:extent cx="7781925" cy="10721340"/>
            <wp:effectExtent l="0" t="0" r="9525" b="3810"/>
            <wp:wrapNone/>
            <wp:docPr id="1" name="Picture 0" descr="cov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BAA80C" w14:textId="77777777" w:rsidR="003A202B" w:rsidRPr="00406EE8" w:rsidRDefault="003A202B"/>
    <w:p w14:paraId="1DCD9D0B" w14:textId="77777777" w:rsidR="003A202B" w:rsidRPr="00406EE8" w:rsidRDefault="003A202B"/>
    <w:p w14:paraId="740E69D0" w14:textId="77777777" w:rsidR="003A202B" w:rsidRPr="00406EE8" w:rsidRDefault="003A202B"/>
    <w:p w14:paraId="67FE40F4" w14:textId="77777777" w:rsidR="003A202B" w:rsidRPr="00406EE8" w:rsidRDefault="003A202B"/>
    <w:p w14:paraId="200EBC2A" w14:textId="77777777" w:rsidR="003A202B" w:rsidRPr="00406EE8" w:rsidRDefault="003A202B"/>
    <w:p w14:paraId="705563D5" w14:textId="77777777" w:rsidR="003A202B" w:rsidRPr="00406EE8" w:rsidRDefault="003A202B"/>
    <w:p w14:paraId="16E3D4A6" w14:textId="77777777" w:rsidR="003A202B" w:rsidRPr="00406EE8" w:rsidRDefault="003A202B"/>
    <w:p w14:paraId="3D6197EE" w14:textId="77777777" w:rsidR="003A202B" w:rsidRPr="00406EE8" w:rsidRDefault="003A202B"/>
    <w:p w14:paraId="640E6511" w14:textId="77777777" w:rsidR="003A202B" w:rsidRPr="00406EE8" w:rsidRDefault="003A202B"/>
    <w:p w14:paraId="174834B0" w14:textId="77777777" w:rsidR="003A202B" w:rsidRPr="00406EE8" w:rsidRDefault="003A202B"/>
    <w:p w14:paraId="481A12E9" w14:textId="77777777" w:rsidR="003A202B" w:rsidRPr="00406EE8" w:rsidRDefault="003A202B"/>
    <w:p w14:paraId="2B545FB8" w14:textId="77777777" w:rsidR="003A202B" w:rsidRPr="00406EE8" w:rsidRDefault="003A202B"/>
    <w:p w14:paraId="5EE8DEF9" w14:textId="77777777" w:rsidR="003A202B" w:rsidRPr="00406EE8" w:rsidRDefault="003A202B"/>
    <w:p w14:paraId="26BEDB16" w14:textId="77777777" w:rsidR="00724755" w:rsidRPr="00406EE8" w:rsidRDefault="00724755" w:rsidP="00C85EAF">
      <w:pPr>
        <w:pStyle w:val="ParaAttribute2"/>
        <w:rPr>
          <w:rStyle w:val="CharAttribute1"/>
          <w:rFonts w:asciiTheme="minorHAnsi" w:hAnsiTheme="minorHAnsi"/>
          <w:szCs w:val="26"/>
        </w:rPr>
      </w:pPr>
    </w:p>
    <w:p w14:paraId="02E7B2AA" w14:textId="77777777" w:rsidR="00724755" w:rsidRPr="00406EE8" w:rsidRDefault="00724755" w:rsidP="00C85EAF">
      <w:pPr>
        <w:pStyle w:val="ParaAttribute2"/>
        <w:rPr>
          <w:rStyle w:val="CharAttribute1"/>
          <w:rFonts w:asciiTheme="minorHAnsi" w:hAnsiTheme="minorHAnsi"/>
          <w:szCs w:val="26"/>
        </w:rPr>
      </w:pPr>
    </w:p>
    <w:p w14:paraId="0DBDC4CE" w14:textId="77777777" w:rsidR="00724755" w:rsidRPr="00406EE8" w:rsidRDefault="00724755" w:rsidP="00C85EAF">
      <w:pPr>
        <w:pStyle w:val="ParaAttribute2"/>
        <w:rPr>
          <w:rStyle w:val="CharAttribute1"/>
          <w:rFonts w:asciiTheme="minorHAnsi" w:hAnsiTheme="minorHAnsi"/>
          <w:sz w:val="22"/>
          <w:szCs w:val="22"/>
        </w:rPr>
      </w:pPr>
    </w:p>
    <w:p w14:paraId="4433CA49" w14:textId="1C0CB377" w:rsidR="005D4C4C" w:rsidRPr="00406EE8" w:rsidRDefault="005D4C4C" w:rsidP="00C85EAF">
      <w:pPr>
        <w:pStyle w:val="ParaAttribute2"/>
        <w:rPr>
          <w:rStyle w:val="CharAttribute1"/>
          <w:rFonts w:asciiTheme="minorHAnsi" w:hAnsiTheme="minorHAnsi"/>
          <w:sz w:val="22"/>
          <w:szCs w:val="22"/>
        </w:rPr>
      </w:pPr>
    </w:p>
    <w:p w14:paraId="11E42CE3" w14:textId="77777777" w:rsidR="005D4C4C" w:rsidRPr="00406EE8" w:rsidRDefault="005D4C4C" w:rsidP="00C85EAF">
      <w:pPr>
        <w:pStyle w:val="ParaAttribute2"/>
        <w:rPr>
          <w:rStyle w:val="CharAttribute1"/>
          <w:rFonts w:asciiTheme="minorHAnsi" w:hAnsiTheme="minorHAnsi"/>
          <w:sz w:val="22"/>
          <w:szCs w:val="22"/>
        </w:rPr>
      </w:pPr>
    </w:p>
    <w:p w14:paraId="799AB62F" w14:textId="77777777" w:rsidR="005D4C4C" w:rsidRPr="00406EE8" w:rsidRDefault="005D4C4C" w:rsidP="00C85EAF">
      <w:pPr>
        <w:pStyle w:val="ParaAttribute2"/>
        <w:rPr>
          <w:rStyle w:val="CharAttribute1"/>
          <w:rFonts w:asciiTheme="minorHAnsi" w:hAnsiTheme="minorHAnsi"/>
          <w:sz w:val="22"/>
          <w:szCs w:val="22"/>
        </w:rPr>
      </w:pPr>
    </w:p>
    <w:p w14:paraId="3F4C3258" w14:textId="35300DB8" w:rsidR="003A202B" w:rsidRPr="00406EE8" w:rsidRDefault="00435920" w:rsidP="005D4C4C">
      <w:pPr>
        <w:pStyle w:val="ParaAttribute2"/>
        <w:ind w:left="2160" w:firstLine="720"/>
        <w:rPr>
          <w:rFonts w:asciiTheme="minorHAnsi" w:hAnsiTheme="minorHAnsi"/>
          <w:sz w:val="22"/>
          <w:szCs w:val="22"/>
        </w:rPr>
      </w:pPr>
      <w:r>
        <w:rPr>
          <w:rStyle w:val="CharAttribute1"/>
          <w:rFonts w:asciiTheme="minorHAnsi" w:hAnsiTheme="minorHAnsi"/>
          <w:sz w:val="22"/>
          <w:szCs w:val="22"/>
        </w:rPr>
        <w:t>4-5 APRILIE 2019</w:t>
      </w:r>
    </w:p>
    <w:p w14:paraId="5658D89C" w14:textId="4DF97C3A" w:rsidR="00EF3B98" w:rsidRDefault="003A03C1" w:rsidP="00EF3B98">
      <w:pPr>
        <w:pStyle w:val="ParaAttribute4"/>
        <w:ind w:left="2160" w:firstLine="720"/>
        <w:rPr>
          <w:rStyle w:val="CharAttribute1"/>
          <w:rFonts w:asciiTheme="minorHAnsi" w:hAnsiTheme="minorHAnsi"/>
          <w:sz w:val="22"/>
          <w:szCs w:val="22"/>
        </w:rPr>
      </w:pPr>
      <w:r>
        <w:rPr>
          <w:rStyle w:val="CharAttribute1"/>
          <w:rFonts w:asciiTheme="minorHAnsi" w:hAnsiTheme="minorHAnsi"/>
          <w:sz w:val="22"/>
          <w:szCs w:val="22"/>
        </w:rPr>
        <w:t>BUCUREȘTI, ROMÂNIA</w:t>
      </w:r>
    </w:p>
    <w:p w14:paraId="115B6D65" w14:textId="12579589" w:rsidR="003A202B" w:rsidRDefault="003A03C1" w:rsidP="00EF3B98">
      <w:pPr>
        <w:pStyle w:val="ParaAttribute4"/>
        <w:ind w:left="2160" w:firstLine="720"/>
        <w:rPr>
          <w:rStyle w:val="CharAttribute1"/>
          <w:rFonts w:asciiTheme="minorHAnsi" w:hAnsiTheme="minorHAnsi"/>
          <w:sz w:val="22"/>
          <w:szCs w:val="22"/>
        </w:rPr>
      </w:pPr>
      <w:r>
        <w:rPr>
          <w:rStyle w:val="CharAttribute1"/>
          <w:rFonts w:asciiTheme="minorHAnsi" w:hAnsiTheme="minorHAnsi"/>
          <w:sz w:val="22"/>
          <w:szCs w:val="22"/>
        </w:rPr>
        <w:t>INSTITUTUL NAȚIONAL AL MAGISTRATURII</w:t>
      </w:r>
    </w:p>
    <w:p w14:paraId="45105CD8" w14:textId="4643B695" w:rsidR="003A03C1" w:rsidRPr="00EF3B98" w:rsidRDefault="003A03C1" w:rsidP="00EF3B98">
      <w:pPr>
        <w:pStyle w:val="ParaAttribute4"/>
        <w:ind w:left="2160" w:firstLine="720"/>
        <w:rPr>
          <w:rStyle w:val="CharAttribute1"/>
          <w:rFonts w:asciiTheme="minorHAnsi" w:eastAsia="SimSun" w:hAnsiTheme="minorHAnsi"/>
          <w:color w:val="auto"/>
          <w:sz w:val="22"/>
          <w:szCs w:val="22"/>
        </w:rPr>
      </w:pPr>
      <w:r>
        <w:rPr>
          <w:rStyle w:val="CharAttribute1"/>
          <w:rFonts w:asciiTheme="minorHAnsi" w:hAnsiTheme="minorHAnsi"/>
          <w:sz w:val="22"/>
          <w:szCs w:val="22"/>
        </w:rPr>
        <w:t>Sala de consiliu, etajul 1</w:t>
      </w:r>
    </w:p>
    <w:p w14:paraId="7B806A85" w14:textId="77777777" w:rsidR="003A202B" w:rsidRPr="00406EE8" w:rsidRDefault="003A202B" w:rsidP="003A202B">
      <w:pPr>
        <w:pStyle w:val="ParaAttribute2"/>
        <w:rPr>
          <w:rStyle w:val="CharAttribute1"/>
          <w:rFonts w:asciiTheme="minorHAnsi" w:hAnsiTheme="minorHAnsi"/>
          <w:szCs w:val="26"/>
        </w:rPr>
      </w:pPr>
    </w:p>
    <w:p w14:paraId="4BF31980" w14:textId="77777777" w:rsidR="004D56DB" w:rsidRDefault="003A202B" w:rsidP="004D56DB">
      <w:pPr>
        <w:pStyle w:val="ParaAttribute2"/>
        <w:ind w:left="2160"/>
        <w:rPr>
          <w:rStyle w:val="CharAttribute1"/>
          <w:rFonts w:asciiTheme="minorHAnsi" w:hAnsiTheme="minorHAnsi"/>
          <w:color w:val="FFFFFF" w:themeColor="background1"/>
          <w:sz w:val="32"/>
          <w:szCs w:val="32"/>
        </w:rPr>
      </w:pPr>
      <w:r>
        <w:rPr>
          <w:rStyle w:val="CharAttribute1"/>
          <w:rFonts w:asciiTheme="minorHAnsi" w:hAnsiTheme="minorHAnsi"/>
          <w:color w:val="FFFFFF" w:themeColor="background1"/>
          <w:sz w:val="32"/>
          <w:szCs w:val="32"/>
        </w:rPr>
        <w:t xml:space="preserve">REȚEAUA EUROPEANĂ DE FORMARE JUDICIARĂ, </w:t>
      </w:r>
    </w:p>
    <w:p w14:paraId="08835E51" w14:textId="48262F52" w:rsidR="003A202B" w:rsidRPr="00406EE8" w:rsidRDefault="003A202B" w:rsidP="004D56DB">
      <w:pPr>
        <w:pStyle w:val="ParaAttribute2"/>
        <w:ind w:left="2160"/>
        <w:rPr>
          <w:rStyle w:val="CharAttribute1"/>
          <w:rFonts w:asciiTheme="minorHAnsi" w:hAnsiTheme="minorHAnsi"/>
          <w:color w:val="FFFFFF" w:themeColor="background1"/>
          <w:sz w:val="32"/>
          <w:szCs w:val="32"/>
        </w:rPr>
      </w:pPr>
      <w:r>
        <w:rPr>
          <w:rStyle w:val="CharAttribute1"/>
          <w:rFonts w:asciiTheme="minorHAnsi" w:hAnsiTheme="minorHAnsi"/>
          <w:color w:val="FFFFFF" w:themeColor="background1"/>
          <w:sz w:val="32"/>
          <w:szCs w:val="32"/>
        </w:rPr>
        <w:t xml:space="preserve">SEMINAR CATALOGUE PLUS </w:t>
      </w:r>
    </w:p>
    <w:p w14:paraId="50666194" w14:textId="52C78552" w:rsidR="00C85EAF" w:rsidRPr="00C85EAF" w:rsidRDefault="00C85EAF" w:rsidP="00C85EAF">
      <w:pPr>
        <w:pStyle w:val="ParaAttribute4"/>
        <w:ind w:left="2160" w:firstLine="720"/>
        <w:rPr>
          <w:rStyle w:val="CharAttribute3"/>
          <w:rFonts w:asciiTheme="minorHAnsi" w:hAnsiTheme="minorHAnsi"/>
          <w:sz w:val="22"/>
          <w:szCs w:val="22"/>
        </w:rPr>
      </w:pPr>
    </w:p>
    <w:p w14:paraId="619231EC" w14:textId="1DE8B572" w:rsidR="00583D0E" w:rsidRPr="00C14794" w:rsidRDefault="00C552FC" w:rsidP="00C552FC">
      <w:pPr>
        <w:pStyle w:val="ParaAttribute4"/>
        <w:ind w:left="2160" w:firstLine="720"/>
        <w:rPr>
          <w:rFonts w:asciiTheme="minorHAnsi" w:hAnsiTheme="minorHAnsi"/>
          <w:color w:val="404040" w:themeColor="text1" w:themeTint="BF"/>
          <w:sz w:val="22"/>
          <w:szCs w:val="22"/>
        </w:rPr>
        <w:sectPr w:rsidR="00583D0E" w:rsidRPr="00C14794" w:rsidSect="005D4C4C">
          <w:pgSz w:w="11907" w:h="16839" w:code="9"/>
          <w:pgMar w:top="1440" w:right="1440" w:bottom="710" w:left="1440" w:header="720" w:footer="720" w:gutter="0"/>
          <w:cols w:space="720"/>
          <w:docGrid w:linePitch="360"/>
        </w:sectPr>
      </w:pPr>
      <w:r>
        <w:rPr>
          <w:rStyle w:val="CharAttribute3"/>
          <w:rFonts w:asciiTheme="minorHAnsi" w:hAnsiTheme="minorHAnsi"/>
          <w:sz w:val="22"/>
          <w:szCs w:val="22"/>
        </w:rPr>
        <w:t>COMUNICAREA ÎN SALA DE JUDECATĂ – CP/2019/</w:t>
      </w:r>
      <w:r w:rsidR="00C85EAF">
        <w:rPr>
          <w:rFonts w:asciiTheme="minorHAnsi" w:hAnsiTheme="minorHAnsi" w:cs="Arial"/>
          <w:noProof/>
          <w:color w:val="365F91" w:themeColor="accent1" w:themeShade="BF"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49A990" wp14:editId="04E56AA8">
                <wp:simplePos x="0" y="0"/>
                <wp:positionH relativeFrom="column">
                  <wp:posOffset>0</wp:posOffset>
                </wp:positionH>
                <wp:positionV relativeFrom="page">
                  <wp:posOffset>9781953</wp:posOffset>
                </wp:positionV>
                <wp:extent cx="2540635" cy="44640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63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D6484" w14:textId="77777777" w:rsidR="00C85EAF" w:rsidRPr="00C85EAF" w:rsidRDefault="00C85EAF" w:rsidP="00C85EAF">
                            <w:pPr>
                              <w:pStyle w:val="ParaAttribute2"/>
                              <w:spacing w:line="180" w:lineRule="exact"/>
                              <w:ind w:firstLine="720"/>
                              <w:jc w:val="both"/>
                              <w:rPr>
                                <w:rFonts w:asciiTheme="minorHAnsi" w:hAnsiTheme="minorHAnsi" w:cs="Arial"/>
                                <w:color w:val="365F91" w:themeColor="accent1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365F91" w:themeColor="accent1" w:themeShade="BF"/>
                                <w:sz w:val="18"/>
                                <w:szCs w:val="16"/>
                              </w:rPr>
                              <w:t xml:space="preserve">Cu sprijin din partea Programului </w:t>
                            </w:r>
                          </w:p>
                          <w:p w14:paraId="06EBD3FC" w14:textId="3A81D537" w:rsidR="00C85EAF" w:rsidRPr="00C85EAF" w:rsidRDefault="00C85EAF" w:rsidP="00C85EAF">
                            <w:pPr>
                              <w:pStyle w:val="ParaAttribute2"/>
                              <w:spacing w:line="180" w:lineRule="exact"/>
                              <w:ind w:firstLine="720"/>
                              <w:jc w:val="both"/>
                              <w:rPr>
                                <w:rFonts w:asciiTheme="minorHAnsi" w:hAnsiTheme="minorHAnsi" w:cs="Arial"/>
                                <w:color w:val="365F91" w:themeColor="accent1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365F91" w:themeColor="accent1" w:themeShade="BF"/>
                                <w:sz w:val="18"/>
                                <w:szCs w:val="16"/>
                              </w:rPr>
                              <w:t>Justiție al Uniunii Europene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49A990" id="Rectangle 2" o:spid="_x0000_s1026" style="position:absolute;left:0;text-align:left;margin-left:0;margin-top:770.25pt;width:200.05pt;height:35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" filled="f" stroked="f" strokeweight="2pt">
                <v:textbox>
                  <w:txbxContent>
                    <w:p w14:paraId="21DD6484" w14:textId="77777777" w:rsidR="00C85EAF" w:rsidRPr="00C85EAF" w:rsidRDefault="00C85EAF" w:rsidP="00C85EAF">
                      <w:pPr>
                        <w:pStyle w:val="ParaAttribute2"/>
                        <w:spacing w:line="180" w:lineRule="exact"/>
                        <w:ind w:firstLine="720"/>
                        <w:jc w:val="both"/>
                        <w:rPr>
                          <w:rFonts w:asciiTheme="minorHAnsi" w:hAnsiTheme="minorHAnsi" w:cs="Arial"/>
                          <w:color w:val="365F91" w:themeColor="accent1" w:themeShade="BF"/>
                          <w:sz w:val="18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365F91" w:themeColor="accent1" w:themeShade="BF"/>
                          <w:sz w:val="18"/>
                          <w:szCs w:val="16"/>
                        </w:rPr>
                        <w:t xml:space="preserve">Cu sprijin din partea Programului </w:t>
                      </w:r>
                    </w:p>
                    <w:p w14:paraId="06EBD3FC" w14:textId="3A81D537" w:rsidR="00C85EAF" w:rsidRPr="00C85EAF" w:rsidRDefault="00C85EAF" w:rsidP="00C85EAF">
                      <w:pPr>
                        <w:pStyle w:val="ParaAttribute2"/>
                        <w:spacing w:line="180" w:lineRule="exact"/>
                        <w:ind w:firstLine="720"/>
                        <w:jc w:val="both"/>
                        <w:rPr>
                          <w:rFonts w:asciiTheme="minorHAnsi" w:hAnsiTheme="minorHAnsi" w:cs="Arial"/>
                          <w:color w:val="365F91" w:themeColor="accent1" w:themeShade="BF"/>
                          <w:sz w:val="18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365F91" w:themeColor="accent1" w:themeShade="BF"/>
                          <w:sz w:val="18"/>
                          <w:szCs w:val="16"/>
                        </w:rPr>
                        <w:t>Justiție al Uniunii Europene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Style w:val="CharAttribute3"/>
          <w:rFonts w:asciiTheme="minorHAnsi" w:hAnsiTheme="minorHAnsi"/>
          <w:sz w:val="22"/>
          <w:szCs w:val="22"/>
        </w:rPr>
        <w:t>09</w:t>
      </w:r>
    </w:p>
    <w:p w14:paraId="18483C99" w14:textId="77777777" w:rsidR="009C6157" w:rsidRDefault="002F1196" w:rsidP="002F1196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color w:val="1A1A1A"/>
          <w:sz w:val="18"/>
          <w:szCs w:val="18"/>
        </w:rPr>
      </w:pPr>
      <w:r>
        <w:rPr>
          <w:color w:val="1A1A1A"/>
          <w:sz w:val="18"/>
          <w:szCs w:val="18"/>
        </w:rPr>
        <w:lastRenderedPageBreak/>
        <w:t xml:space="preserve">Ședința de judecată este un proces dinamic de interacțiune. Părțile, avocații, martorii și experții numiți de instanță comunică, din perspective diferite, cu instanța.  </w:t>
      </w:r>
    </w:p>
    <w:p w14:paraId="6AEC5E7B" w14:textId="77777777" w:rsidR="009C6157" w:rsidRDefault="009C6157" w:rsidP="002F1196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color w:val="1A1A1A"/>
          <w:sz w:val="18"/>
          <w:szCs w:val="18"/>
        </w:rPr>
      </w:pPr>
    </w:p>
    <w:p w14:paraId="33B3F67F" w14:textId="264973CE" w:rsidR="002F1196" w:rsidRPr="002F1196" w:rsidRDefault="002F1196" w:rsidP="002F1196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color w:val="1A1A1A"/>
          <w:sz w:val="18"/>
          <w:szCs w:val="18"/>
        </w:rPr>
      </w:pPr>
      <w:r>
        <w:rPr>
          <w:color w:val="1A1A1A"/>
          <w:sz w:val="18"/>
          <w:szCs w:val="18"/>
        </w:rPr>
        <w:t>În vederea pregătirii sentinței sau, acolo unde este posibil, pentru facilitarea unui demers de conciliere în procedură judiciară civilă, este esențială îndrumarea competentă a judecătorului care prezidează instanța.</w:t>
      </w:r>
    </w:p>
    <w:p w14:paraId="3C5B9BB7" w14:textId="77777777" w:rsidR="00C14794" w:rsidRDefault="00C14794" w:rsidP="002F1196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color w:val="1A1A1A"/>
          <w:sz w:val="18"/>
          <w:szCs w:val="18"/>
        </w:rPr>
      </w:pPr>
    </w:p>
    <w:p w14:paraId="33014738" w14:textId="77777777" w:rsidR="009C6157" w:rsidRDefault="002F1196" w:rsidP="002F1196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color w:val="1A1A1A"/>
          <w:sz w:val="18"/>
          <w:szCs w:val="18"/>
        </w:rPr>
      </w:pPr>
      <w:r>
        <w:rPr>
          <w:color w:val="1A1A1A"/>
          <w:sz w:val="18"/>
          <w:szCs w:val="18"/>
        </w:rPr>
        <w:t>Intervențiile vor aborda următoarele teme:</w:t>
      </w:r>
      <w:r>
        <w:rPr>
          <w:color w:val="1A1A1A"/>
          <w:sz w:val="18"/>
          <w:szCs w:val="18"/>
        </w:rPr>
        <w:br/>
      </w:r>
    </w:p>
    <w:p w14:paraId="49978699" w14:textId="5315F806" w:rsidR="002F1196" w:rsidRPr="002F1196" w:rsidRDefault="002F1196" w:rsidP="002F1196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color w:val="1A1A1A"/>
          <w:sz w:val="18"/>
          <w:szCs w:val="18"/>
        </w:rPr>
      </w:pPr>
      <w:r>
        <w:rPr>
          <w:color w:val="1A1A1A"/>
          <w:sz w:val="18"/>
          <w:szCs w:val="18"/>
        </w:rPr>
        <w:t>Aspecte generale legate de comunicare</w:t>
      </w:r>
    </w:p>
    <w:p w14:paraId="551378CB" w14:textId="281689C0" w:rsidR="002F1196" w:rsidRPr="002F1196" w:rsidRDefault="002F1196" w:rsidP="002F1196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color w:val="1A1A1A"/>
          <w:sz w:val="18"/>
          <w:szCs w:val="18"/>
        </w:rPr>
      </w:pPr>
      <w:r>
        <w:rPr>
          <w:color w:val="1A1A1A"/>
          <w:sz w:val="18"/>
          <w:szCs w:val="18"/>
        </w:rPr>
        <w:t xml:space="preserve">Comunicarea cu martorii: pregătirea interogării martorului, cum să punem întrebările corecte, ce greșeli trebuie evitate  </w:t>
      </w:r>
    </w:p>
    <w:p w14:paraId="208B26DF" w14:textId="6933FFFF" w:rsidR="002F1196" w:rsidRPr="00406EE8" w:rsidRDefault="002F1196" w:rsidP="002F1196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color w:val="1A1A1A"/>
          <w:sz w:val="18"/>
          <w:szCs w:val="18"/>
        </w:rPr>
        <w:sectPr w:rsidR="002F1196" w:rsidRPr="00406EE8" w:rsidSect="008D1E03">
          <w:pgSz w:w="11907" w:h="16839" w:code="9"/>
          <w:pgMar w:top="1134" w:right="1440" w:bottom="1440" w:left="1134" w:header="720" w:footer="720" w:gutter="0"/>
          <w:cols w:num="2" w:space="720"/>
          <w:docGrid w:linePitch="360"/>
        </w:sectPr>
      </w:pPr>
      <w:r>
        <w:rPr>
          <w:color w:val="1A1A1A"/>
          <w:sz w:val="18"/>
          <w:szCs w:val="18"/>
        </w:rPr>
        <w:t>Comunicarea cu avocații și părțile în procesul civil:  Cum se poate facilita un acord între părți (conciliere) - comunicarea pe fondul cauzei (comunicarea din perspectiva dreptului procesual civil german și român)</w:t>
      </w:r>
    </w:p>
    <w:p w14:paraId="43EA8D20" w14:textId="1712C985" w:rsidR="00933A57" w:rsidRPr="00406EE8" w:rsidRDefault="00933A57" w:rsidP="00F429CA">
      <w:pPr>
        <w:rPr>
          <w:rStyle w:val="CharAttribute7"/>
          <w:rFonts w:asciiTheme="minorHAnsi" w:eastAsiaTheme="minorHAnsi" w:hAnsiTheme="minorHAnsi" w:cs="ArialMT"/>
          <w:b w:val="0"/>
          <w:color w:val="1A1A1A"/>
          <w:sz w:val="18"/>
          <w:szCs w:val="18"/>
        </w:rPr>
        <w:sectPr w:rsidR="00933A57" w:rsidRPr="00406EE8" w:rsidSect="008D1E03">
          <w:type w:val="continuous"/>
          <w:pgSz w:w="11907" w:h="16839" w:code="9"/>
          <w:pgMar w:top="1440" w:right="1134" w:bottom="1440" w:left="1440" w:header="720" w:footer="720" w:gutter="0"/>
          <w:cols w:space="720"/>
          <w:docGrid w:linePitch="360"/>
        </w:sectPr>
      </w:pPr>
    </w:p>
    <w:p w14:paraId="1834D1CE" w14:textId="426ADA16" w:rsidR="00933A57" w:rsidRPr="00406EE8" w:rsidRDefault="009347F7" w:rsidP="00933A57">
      <w:pPr>
        <w:pStyle w:val="Frspaiere"/>
        <w:rPr>
          <w:rStyle w:val="CharAttribute7"/>
          <w:rFonts w:asciiTheme="minorHAnsi" w:hAnsiTheme="minorHAnsi" w:cs="Arial"/>
          <w:sz w:val="30"/>
          <w:szCs w:val="30"/>
        </w:rPr>
      </w:pPr>
      <w:r>
        <w:rPr>
          <w:rStyle w:val="CharAttribute7"/>
          <w:rFonts w:asciiTheme="minorHAnsi" w:hAnsiTheme="minorHAnsi"/>
          <w:sz w:val="30"/>
          <w:szCs w:val="30"/>
        </w:rPr>
        <w:t>AG</w:t>
      </w:r>
      <w:r>
        <w:rPr>
          <w:rStyle w:val="CharAttribute7"/>
          <w:rFonts w:asciiTheme="minorHAnsi" w:hAnsiTheme="minorHAnsi"/>
          <w:bCs/>
          <w:sz w:val="30"/>
          <w:szCs w:val="30"/>
        </w:rPr>
        <w:t>EN</w:t>
      </w:r>
      <w:r>
        <w:rPr>
          <w:rStyle w:val="CharAttribute7"/>
          <w:rFonts w:asciiTheme="minorHAnsi" w:hAnsiTheme="minorHAnsi"/>
          <w:sz w:val="30"/>
          <w:szCs w:val="30"/>
        </w:rPr>
        <w:t>DA</w:t>
      </w:r>
    </w:p>
    <w:p w14:paraId="3D619125" w14:textId="153FAFFF" w:rsidR="00933A57" w:rsidRPr="00406EE8" w:rsidRDefault="00933A57" w:rsidP="00933A57">
      <w:pPr>
        <w:pStyle w:val="Frspaiere"/>
        <w:rPr>
          <w:rStyle w:val="CharAttribute8"/>
          <w:rFonts w:asciiTheme="minorHAnsi" w:hAnsiTheme="minorHAnsi" w:cs="Arial"/>
          <w:color w:val="275A93"/>
          <w:sz w:val="30"/>
          <w:szCs w:val="30"/>
        </w:rPr>
      </w:pPr>
    </w:p>
    <w:tbl>
      <w:tblPr>
        <w:tblW w:w="9924" w:type="dxa"/>
        <w:tblInd w:w="-318" w:type="dxa"/>
        <w:tblLook w:val="04A0" w:firstRow="1" w:lastRow="0" w:firstColumn="1" w:lastColumn="0" w:noHBand="0" w:noVBand="1"/>
      </w:tblPr>
      <w:tblGrid>
        <w:gridCol w:w="852"/>
        <w:gridCol w:w="4613"/>
        <w:gridCol w:w="75"/>
        <w:gridCol w:w="4384"/>
      </w:tblGrid>
      <w:tr w:rsidR="00135825" w:rsidRPr="00406EE8" w14:paraId="746DC86B" w14:textId="77777777" w:rsidTr="008D1E03">
        <w:trPr>
          <w:trHeight w:val="300"/>
        </w:trPr>
        <w:tc>
          <w:tcPr>
            <w:tcW w:w="99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48604AB" w14:textId="1974D65C" w:rsidR="00135825" w:rsidRPr="00406EE8" w:rsidRDefault="00C552FC" w:rsidP="00C552F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JOI 4 APRILIE 2019</w:t>
            </w:r>
          </w:p>
        </w:tc>
      </w:tr>
      <w:tr w:rsidR="00135825" w:rsidRPr="00406EE8" w14:paraId="33A6FBB1" w14:textId="77777777" w:rsidTr="00624B7A">
        <w:trPr>
          <w:trHeight w:val="27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32AEA8D5" w14:textId="10ED30F3" w:rsidR="00135825" w:rsidRPr="00406EE8" w:rsidRDefault="00517E43" w:rsidP="00135825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8.45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18FC5DF" w14:textId="2EE711BE" w:rsidR="00135825" w:rsidRPr="00406EE8" w:rsidRDefault="00135825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Sosirea și înregistrarea participanților</w:t>
            </w:r>
          </w:p>
        </w:tc>
      </w:tr>
      <w:tr w:rsidR="00135825" w:rsidRPr="00B61150" w14:paraId="171C7505" w14:textId="77777777" w:rsidTr="00C94551">
        <w:trPr>
          <w:trHeight w:val="499"/>
        </w:trPr>
        <w:tc>
          <w:tcPr>
            <w:tcW w:w="852" w:type="dxa"/>
            <w:tcBorders>
              <w:top w:val="nil"/>
              <w:left w:val="nil"/>
              <w:bottom w:val="single" w:sz="4" w:space="0" w:color="EAEAEA"/>
              <w:right w:val="nil"/>
            </w:tcBorders>
            <w:shd w:val="clear" w:color="auto" w:fill="808080" w:themeFill="background1" w:themeFillShade="80"/>
            <w:noWrap/>
            <w:hideMark/>
          </w:tcPr>
          <w:p w14:paraId="28127C8F" w14:textId="77777777" w:rsidR="00135825" w:rsidRPr="00406EE8" w:rsidRDefault="00135825" w:rsidP="00135825">
            <w:pPr>
              <w:spacing w:after="0" w:line="240" w:lineRule="auto"/>
              <w:rPr>
                <w:rFonts w:eastAsia="Times New Roman" w:cs="Arial"/>
                <w:color w:val="76933C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9.00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EAEAEA"/>
              <w:right w:val="nil"/>
            </w:tcBorders>
            <w:shd w:val="clear" w:color="auto" w:fill="F0FAFF"/>
            <w:hideMark/>
          </w:tcPr>
          <w:p w14:paraId="684149D2" w14:textId="71A078F7" w:rsidR="00135825" w:rsidRPr="00406EE8" w:rsidRDefault="005D4C4C" w:rsidP="00135825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>Deschiderea oficială a seminarului</w:t>
            </w:r>
          </w:p>
        </w:tc>
        <w:tc>
          <w:tcPr>
            <w:tcW w:w="4459" w:type="dxa"/>
            <w:gridSpan w:val="2"/>
            <w:tcBorders>
              <w:top w:val="nil"/>
              <w:left w:val="nil"/>
              <w:bottom w:val="single" w:sz="4" w:space="0" w:color="EAEAEA"/>
              <w:right w:val="nil"/>
            </w:tcBorders>
            <w:shd w:val="clear" w:color="auto" w:fill="auto"/>
          </w:tcPr>
          <w:p w14:paraId="2BB9EF42" w14:textId="6C125673" w:rsidR="003E0E34" w:rsidRPr="00435920" w:rsidRDefault="003E0E34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Roxana Rizoiu, Ingo Werner, Ileana Tirică</w:t>
            </w:r>
          </w:p>
        </w:tc>
      </w:tr>
      <w:tr w:rsidR="00135825" w:rsidRPr="00B61150" w14:paraId="7C72826D" w14:textId="77777777" w:rsidTr="00C94551">
        <w:trPr>
          <w:trHeight w:val="395"/>
        </w:trPr>
        <w:tc>
          <w:tcPr>
            <w:tcW w:w="852" w:type="dxa"/>
            <w:tcBorders>
              <w:top w:val="single" w:sz="4" w:space="0" w:color="EAEAEA"/>
              <w:left w:val="nil"/>
              <w:bottom w:val="single" w:sz="4" w:space="0" w:color="EAEAEA"/>
              <w:right w:val="nil"/>
            </w:tcBorders>
            <w:shd w:val="clear" w:color="auto" w:fill="808080" w:themeFill="background1" w:themeFillShade="80"/>
            <w:noWrap/>
            <w:hideMark/>
          </w:tcPr>
          <w:p w14:paraId="39C20394" w14:textId="5CA86F22" w:rsidR="00135825" w:rsidRPr="00406EE8" w:rsidRDefault="00135825" w:rsidP="00135825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9.15</w:t>
            </w:r>
          </w:p>
        </w:tc>
        <w:tc>
          <w:tcPr>
            <w:tcW w:w="4613" w:type="dxa"/>
            <w:tcBorders>
              <w:top w:val="single" w:sz="4" w:space="0" w:color="EAEAEA"/>
              <w:left w:val="nil"/>
              <w:bottom w:val="single" w:sz="4" w:space="0" w:color="EAEAEA"/>
              <w:right w:val="nil"/>
            </w:tcBorders>
            <w:shd w:val="clear" w:color="auto" w:fill="F0FAFF"/>
            <w:hideMark/>
          </w:tcPr>
          <w:p w14:paraId="19F3EE4B" w14:textId="344D9EDB" w:rsidR="00135825" w:rsidRDefault="00135825" w:rsidP="00135825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>Introducere în materia seminarului</w:t>
            </w:r>
          </w:p>
          <w:p w14:paraId="63101889" w14:textId="77777777" w:rsidR="00C94551" w:rsidRPr="00406EE8" w:rsidRDefault="00C94551" w:rsidP="00135825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</w:p>
        </w:tc>
        <w:tc>
          <w:tcPr>
            <w:tcW w:w="4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8A1C74" w14:textId="7C276E24" w:rsidR="00135825" w:rsidRPr="00435920" w:rsidRDefault="003E0E34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Roxana Rizoiu, Ingo Werner, Ileana Tirică</w:t>
            </w:r>
          </w:p>
        </w:tc>
      </w:tr>
      <w:tr w:rsidR="00135825" w:rsidRPr="00B61150" w14:paraId="588092C3" w14:textId="77777777" w:rsidTr="00C94551">
        <w:trPr>
          <w:trHeight w:val="773"/>
        </w:trPr>
        <w:tc>
          <w:tcPr>
            <w:tcW w:w="852" w:type="dxa"/>
            <w:tcBorders>
              <w:top w:val="single" w:sz="4" w:space="0" w:color="EAEAEA"/>
              <w:left w:val="nil"/>
              <w:bottom w:val="single" w:sz="4" w:space="0" w:color="EAEAEA"/>
              <w:right w:val="nil"/>
            </w:tcBorders>
            <w:shd w:val="clear" w:color="auto" w:fill="808080" w:themeFill="background1" w:themeFillShade="80"/>
            <w:noWrap/>
            <w:hideMark/>
          </w:tcPr>
          <w:p w14:paraId="50028C34" w14:textId="77777777" w:rsidR="00135825" w:rsidRPr="00406EE8" w:rsidRDefault="00135825" w:rsidP="00135825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9.30</w:t>
            </w:r>
          </w:p>
        </w:tc>
        <w:tc>
          <w:tcPr>
            <w:tcW w:w="4613" w:type="dxa"/>
            <w:tcBorders>
              <w:top w:val="single" w:sz="4" w:space="0" w:color="EAEAEA"/>
              <w:left w:val="nil"/>
              <w:right w:val="nil"/>
            </w:tcBorders>
            <w:shd w:val="clear" w:color="auto" w:fill="F0FAFF"/>
            <w:hideMark/>
          </w:tcPr>
          <w:p w14:paraId="5839D9E3" w14:textId="75798915" w:rsidR="00135825" w:rsidRDefault="00C94551" w:rsidP="00135825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 xml:space="preserve">Aspecte generale ale comunicării (comunicarea </w:t>
            </w:r>
            <w:r w:rsidR="00762A4F">
              <w:rPr>
                <w:color w:val="275A93"/>
                <w:sz w:val="18"/>
                <w:szCs w:val="18"/>
              </w:rPr>
              <w:t>verbală</w:t>
            </w:r>
            <w:r>
              <w:rPr>
                <w:color w:val="275A93"/>
                <w:sz w:val="18"/>
                <w:szCs w:val="18"/>
              </w:rPr>
              <w:t xml:space="preserve"> și non-verbală, prima impresie, ascultarea activă, asertivitate)</w:t>
            </w:r>
          </w:p>
          <w:p w14:paraId="14AE0AF6" w14:textId="77777777" w:rsidR="009C6157" w:rsidRDefault="009C6157" w:rsidP="00135825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</w:p>
          <w:p w14:paraId="1C918BA8" w14:textId="01F45002" w:rsidR="00C94551" w:rsidRDefault="00C94551" w:rsidP="00135825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>Sesiune practică</w:t>
            </w:r>
          </w:p>
          <w:p w14:paraId="0CC9836E" w14:textId="53B331FD" w:rsidR="00C94551" w:rsidRPr="00406EE8" w:rsidRDefault="00C94551" w:rsidP="00135825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</w:p>
        </w:tc>
        <w:tc>
          <w:tcPr>
            <w:tcW w:w="4459" w:type="dxa"/>
            <w:gridSpan w:val="2"/>
            <w:tcBorders>
              <w:top w:val="single" w:sz="4" w:space="0" w:color="EAEAEA"/>
              <w:left w:val="nil"/>
              <w:bottom w:val="single" w:sz="4" w:space="0" w:color="EAEAEA"/>
              <w:right w:val="nil"/>
            </w:tcBorders>
            <w:shd w:val="clear" w:color="auto" w:fill="auto"/>
          </w:tcPr>
          <w:p w14:paraId="29C3D2F4" w14:textId="55994359" w:rsidR="00135825" w:rsidRPr="00435920" w:rsidRDefault="003E0E34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Roxana Rizoiu, Ingo Werner, Ileana Tirică</w:t>
            </w:r>
          </w:p>
        </w:tc>
      </w:tr>
      <w:tr w:rsidR="00135825" w:rsidRPr="00406EE8" w14:paraId="5322F92C" w14:textId="77777777" w:rsidTr="00624B7A">
        <w:trPr>
          <w:trHeight w:val="30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73E5C2F9" w14:textId="084D4C8D" w:rsidR="00135825" w:rsidRPr="00406EE8" w:rsidRDefault="00C94551" w:rsidP="00135825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11.00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075D2C0" w14:textId="73E7359D" w:rsidR="00135825" w:rsidRPr="00406EE8" w:rsidRDefault="00135825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Pauză de cafea</w:t>
            </w:r>
          </w:p>
        </w:tc>
      </w:tr>
      <w:tr w:rsidR="00135825" w:rsidRPr="00B61150" w14:paraId="14E2A09A" w14:textId="77777777" w:rsidTr="00C94551">
        <w:trPr>
          <w:trHeight w:val="120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noWrap/>
            <w:hideMark/>
          </w:tcPr>
          <w:p w14:paraId="7FBDFCA0" w14:textId="46B34952" w:rsidR="00135825" w:rsidRPr="00406EE8" w:rsidRDefault="00C94551" w:rsidP="00135825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11.15</w:t>
            </w:r>
          </w:p>
        </w:tc>
        <w:tc>
          <w:tcPr>
            <w:tcW w:w="4613" w:type="dxa"/>
            <w:tcBorders>
              <w:top w:val="nil"/>
              <w:left w:val="nil"/>
              <w:right w:val="nil"/>
            </w:tcBorders>
            <w:shd w:val="clear" w:color="auto" w:fill="F0FAFF"/>
            <w:hideMark/>
          </w:tcPr>
          <w:p w14:paraId="3088D30F" w14:textId="00D7F933" w:rsidR="00135825" w:rsidRDefault="00C94551" w:rsidP="00135825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 xml:space="preserve">Aspecte generale ale comunicării (comunicarea </w:t>
            </w:r>
            <w:r w:rsidR="00762A4F">
              <w:rPr>
                <w:color w:val="275A93"/>
                <w:sz w:val="18"/>
                <w:szCs w:val="18"/>
              </w:rPr>
              <w:t>verbală</w:t>
            </w:r>
            <w:r>
              <w:rPr>
                <w:color w:val="275A93"/>
                <w:sz w:val="18"/>
                <w:szCs w:val="18"/>
              </w:rPr>
              <w:t xml:space="preserve"> și non-verbală, prima impresie, ascultarea activă, asertivitate)</w:t>
            </w:r>
          </w:p>
          <w:p w14:paraId="0C15C191" w14:textId="77777777" w:rsidR="00C94551" w:rsidRDefault="00C94551" w:rsidP="00135825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</w:p>
          <w:p w14:paraId="1DC2311E" w14:textId="71E556C7" w:rsidR="00C94551" w:rsidRDefault="00C14794" w:rsidP="00135825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 xml:space="preserve">Sesiune practică </w:t>
            </w:r>
          </w:p>
          <w:p w14:paraId="369178B1" w14:textId="39AF865B" w:rsidR="00C94551" w:rsidRPr="00406EE8" w:rsidRDefault="00C94551" w:rsidP="00135825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</w:p>
        </w:tc>
        <w:tc>
          <w:tcPr>
            <w:tcW w:w="4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CFEDCE" w14:textId="2F9793C1" w:rsidR="00135825" w:rsidRPr="00435920" w:rsidRDefault="003E0E34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Roxana Rizoiu, Ingo Werner, Ileana Tirică</w:t>
            </w:r>
          </w:p>
        </w:tc>
      </w:tr>
      <w:tr w:rsidR="00135825" w:rsidRPr="00406EE8" w14:paraId="6FC0472A" w14:textId="77777777" w:rsidTr="00624B7A">
        <w:trPr>
          <w:trHeight w:val="30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5537E03A" w14:textId="77777777" w:rsidR="00135825" w:rsidRPr="00406EE8" w:rsidRDefault="00135825" w:rsidP="00135825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13.00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BA1F852" w14:textId="21ACB6DF" w:rsidR="00135825" w:rsidRPr="00406EE8" w:rsidRDefault="00135825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Pauză de prânz</w:t>
            </w:r>
          </w:p>
        </w:tc>
      </w:tr>
      <w:tr w:rsidR="00135825" w:rsidRPr="00406EE8" w14:paraId="0DA4531E" w14:textId="77777777" w:rsidTr="009C6157">
        <w:trPr>
          <w:trHeight w:val="746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noWrap/>
            <w:hideMark/>
          </w:tcPr>
          <w:p w14:paraId="3E770D3F" w14:textId="26EEC08A" w:rsidR="00135825" w:rsidRPr="00406EE8" w:rsidRDefault="003E0E34" w:rsidP="00135825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14.00</w:t>
            </w:r>
          </w:p>
        </w:tc>
        <w:tc>
          <w:tcPr>
            <w:tcW w:w="4613" w:type="dxa"/>
            <w:tcBorders>
              <w:top w:val="nil"/>
              <w:left w:val="nil"/>
              <w:bottom w:val="nil"/>
              <w:right w:val="nil"/>
            </w:tcBorders>
            <w:shd w:val="clear" w:color="auto" w:fill="F0FAFF"/>
            <w:hideMark/>
          </w:tcPr>
          <w:p w14:paraId="7843EE71" w14:textId="12D9DBBA" w:rsidR="00C94551" w:rsidRPr="009C6157" w:rsidRDefault="003E0E34" w:rsidP="003E0E34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 xml:space="preserve">Comunicarea în sala de judecată privind demersul de conciliere în procedura civilă - perspectiva germană </w:t>
            </w:r>
          </w:p>
        </w:tc>
        <w:tc>
          <w:tcPr>
            <w:tcW w:w="4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1F6CF8" w14:textId="5D0DEC27" w:rsidR="00135825" w:rsidRPr="00406EE8" w:rsidRDefault="003E0E34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Ingo Werner</w:t>
            </w:r>
          </w:p>
        </w:tc>
      </w:tr>
      <w:tr w:rsidR="003E0E34" w:rsidRPr="00406EE8" w14:paraId="583558C4" w14:textId="77777777" w:rsidTr="00624B7A">
        <w:trPr>
          <w:trHeight w:val="120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noWrap/>
          </w:tcPr>
          <w:p w14:paraId="1557628B" w14:textId="119B3338" w:rsidR="003E0E34" w:rsidRDefault="003E0E34" w:rsidP="00135825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14.45</w:t>
            </w:r>
          </w:p>
        </w:tc>
        <w:tc>
          <w:tcPr>
            <w:tcW w:w="4613" w:type="dxa"/>
            <w:tcBorders>
              <w:top w:val="nil"/>
              <w:left w:val="nil"/>
              <w:bottom w:val="nil"/>
              <w:right w:val="nil"/>
            </w:tcBorders>
            <w:shd w:val="clear" w:color="auto" w:fill="F0FAFF"/>
          </w:tcPr>
          <w:p w14:paraId="546C3BBF" w14:textId="41A4EE14" w:rsidR="003E0E34" w:rsidRPr="003E0E34" w:rsidRDefault="003E0E34" w:rsidP="00135825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>Aplicarea aspectelor generale ce comunicare în sala de judecată. Perspectiva românească</w:t>
            </w:r>
          </w:p>
        </w:tc>
        <w:tc>
          <w:tcPr>
            <w:tcW w:w="4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3CF2A4" w14:textId="131AB769" w:rsidR="003E0E34" w:rsidRDefault="00435920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Ileana Tirică</w:t>
            </w:r>
          </w:p>
        </w:tc>
      </w:tr>
      <w:tr w:rsidR="00C94551" w:rsidRPr="00406EE8" w14:paraId="44E0DDF4" w14:textId="77777777" w:rsidTr="00C94551">
        <w:trPr>
          <w:trHeight w:val="335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noWrap/>
            <w:vAlign w:val="bottom"/>
          </w:tcPr>
          <w:p w14:paraId="5570772C" w14:textId="268D4B43" w:rsidR="00C94551" w:rsidRDefault="003E0E34" w:rsidP="00C94551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15.30</w:t>
            </w:r>
          </w:p>
        </w:tc>
        <w:tc>
          <w:tcPr>
            <w:tcW w:w="4613" w:type="dxa"/>
            <w:tcBorders>
              <w:top w:val="nil"/>
              <w:left w:val="nil"/>
              <w:bottom w:val="nil"/>
              <w:right w:val="nil"/>
            </w:tcBorders>
            <w:shd w:val="clear" w:color="auto" w:fill="F0FAFF"/>
            <w:vAlign w:val="center"/>
          </w:tcPr>
          <w:p w14:paraId="5698B4C4" w14:textId="6F4E4A28" w:rsidR="00C94551" w:rsidRPr="00C94551" w:rsidRDefault="00C94551" w:rsidP="00C94551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Pauză de cafea</w:t>
            </w:r>
          </w:p>
        </w:tc>
        <w:tc>
          <w:tcPr>
            <w:tcW w:w="4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5B9E9E" w14:textId="14C1424F" w:rsidR="00C94551" w:rsidRDefault="00C94551" w:rsidP="00C9455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C94551" w:rsidRPr="00B61150" w14:paraId="249A8C62" w14:textId="77777777" w:rsidTr="009C6157">
        <w:trPr>
          <w:trHeight w:val="594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noWrap/>
          </w:tcPr>
          <w:p w14:paraId="6DA5AF68" w14:textId="0A5A9B50" w:rsidR="00C94551" w:rsidRDefault="00517E43" w:rsidP="00310E8C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15.</w:t>
            </w:r>
            <w:r w:rsidR="00310E8C">
              <w:rPr>
                <w:color w:val="FBD813"/>
                <w:sz w:val="18"/>
                <w:szCs w:val="18"/>
              </w:rPr>
              <w:t>45</w:t>
            </w:r>
            <w:bookmarkStart w:id="0" w:name="_GoBack"/>
            <w:bookmarkEnd w:id="0"/>
          </w:p>
        </w:tc>
        <w:tc>
          <w:tcPr>
            <w:tcW w:w="4613" w:type="dxa"/>
            <w:tcBorders>
              <w:top w:val="nil"/>
              <w:left w:val="nil"/>
              <w:bottom w:val="nil"/>
              <w:right w:val="nil"/>
            </w:tcBorders>
            <w:shd w:val="clear" w:color="auto" w:fill="F0FAFF"/>
          </w:tcPr>
          <w:p w14:paraId="460CCA70" w14:textId="297FD905" w:rsidR="00C94551" w:rsidRDefault="003E0E34" w:rsidP="00C94551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 xml:space="preserve">Practici naționale, tur de masă. Discuție, simularea audierii  </w:t>
            </w:r>
          </w:p>
          <w:p w14:paraId="08470DA3" w14:textId="77777777" w:rsidR="00C94551" w:rsidRPr="00C94551" w:rsidRDefault="00C94551" w:rsidP="003E0E34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</w:p>
        </w:tc>
        <w:tc>
          <w:tcPr>
            <w:tcW w:w="4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E2EC93" w14:textId="1B17272A" w:rsidR="00C94551" w:rsidRPr="00435920" w:rsidRDefault="003E0E34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Roxana Rizoiu, Ingo Werner, Ileana Tirică</w:t>
            </w:r>
          </w:p>
        </w:tc>
      </w:tr>
      <w:tr w:rsidR="00135825" w:rsidRPr="00406EE8" w14:paraId="2616DDE7" w14:textId="77777777" w:rsidTr="00624B7A">
        <w:trPr>
          <w:trHeight w:val="300"/>
        </w:trPr>
        <w:tc>
          <w:tcPr>
            <w:tcW w:w="85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6F4C8840" w14:textId="566D42B5" w:rsidR="00135825" w:rsidRPr="00406EE8" w:rsidRDefault="003E0E34" w:rsidP="00135825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17.00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EAEAEA"/>
            <w:noWrap/>
            <w:vAlign w:val="center"/>
            <w:hideMark/>
          </w:tcPr>
          <w:p w14:paraId="6613F124" w14:textId="3D42DD5F" w:rsidR="00135825" w:rsidRPr="00406EE8" w:rsidRDefault="00135825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Sfârșitul primei zile</w:t>
            </w:r>
          </w:p>
        </w:tc>
      </w:tr>
      <w:tr w:rsidR="00517E43" w:rsidRPr="00406EE8" w14:paraId="6A73AF5A" w14:textId="77777777" w:rsidTr="00517E43">
        <w:trPr>
          <w:trHeight w:val="300"/>
        </w:trPr>
        <w:tc>
          <w:tcPr>
            <w:tcW w:w="85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</w:tcPr>
          <w:p w14:paraId="3628F1E0" w14:textId="77777777" w:rsidR="00517E43" w:rsidRDefault="00517E43" w:rsidP="00135825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</w:p>
        </w:tc>
        <w:tc>
          <w:tcPr>
            <w:tcW w:w="9072" w:type="dxa"/>
            <w:gridSpan w:val="3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5BD3E136" w14:textId="77777777" w:rsidR="00517E43" w:rsidRPr="00406EE8" w:rsidRDefault="00517E43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517E43" w:rsidRPr="00406EE8" w14:paraId="2CFFD12E" w14:textId="77777777" w:rsidTr="009C6157">
        <w:trPr>
          <w:trHeight w:val="70"/>
        </w:trPr>
        <w:tc>
          <w:tcPr>
            <w:tcW w:w="85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</w:tcPr>
          <w:p w14:paraId="410FF3BA" w14:textId="77777777" w:rsidR="00517E43" w:rsidRDefault="00517E43" w:rsidP="00135825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</w:p>
        </w:tc>
        <w:tc>
          <w:tcPr>
            <w:tcW w:w="9072" w:type="dxa"/>
            <w:gridSpan w:val="3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1C05FE77" w14:textId="77777777" w:rsidR="00517E43" w:rsidRPr="00406EE8" w:rsidRDefault="00517E43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D60AA6" w:rsidRPr="00406EE8" w14:paraId="02470745" w14:textId="77777777" w:rsidTr="008D1E03">
        <w:trPr>
          <w:trHeight w:val="300"/>
        </w:trPr>
        <w:tc>
          <w:tcPr>
            <w:tcW w:w="99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2D00B1D" w14:textId="05E44FFD" w:rsidR="00D60AA6" w:rsidRPr="00406EE8" w:rsidRDefault="00C552FC" w:rsidP="00C552F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VINERI 5 APRILIE 2019</w:t>
            </w:r>
          </w:p>
        </w:tc>
      </w:tr>
      <w:tr w:rsidR="00D60AA6" w:rsidRPr="00406EE8" w14:paraId="782E6AF5" w14:textId="77777777" w:rsidTr="00624B7A">
        <w:trPr>
          <w:trHeight w:val="30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79EE8A3A" w14:textId="77777777" w:rsidR="00D60AA6" w:rsidRPr="00406EE8" w:rsidRDefault="00D60AA6" w:rsidP="00D60AA6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8.45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F39D1B2" w14:textId="49336652" w:rsidR="00D60AA6" w:rsidRPr="00406EE8" w:rsidRDefault="00D60AA6" w:rsidP="00D60AA6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Sosirea și înregistrarea participanților</w:t>
            </w:r>
          </w:p>
        </w:tc>
      </w:tr>
      <w:tr w:rsidR="00D60AA6" w:rsidRPr="00B61150" w14:paraId="43B999F3" w14:textId="77777777" w:rsidTr="00624B7A">
        <w:trPr>
          <w:trHeight w:val="480"/>
        </w:trPr>
        <w:tc>
          <w:tcPr>
            <w:tcW w:w="852" w:type="dxa"/>
            <w:tcBorders>
              <w:top w:val="nil"/>
              <w:left w:val="nil"/>
              <w:bottom w:val="single" w:sz="4" w:space="0" w:color="EAEAEA"/>
              <w:right w:val="nil"/>
            </w:tcBorders>
            <w:shd w:val="clear" w:color="auto" w:fill="808080" w:themeFill="background1" w:themeFillShade="80"/>
            <w:noWrap/>
            <w:hideMark/>
          </w:tcPr>
          <w:p w14:paraId="27CA3C48" w14:textId="77777777" w:rsidR="00D60AA6" w:rsidRPr="00406EE8" w:rsidRDefault="00D60AA6" w:rsidP="00D60AA6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9.00</w:t>
            </w:r>
          </w:p>
        </w:tc>
        <w:tc>
          <w:tcPr>
            <w:tcW w:w="4688" w:type="dxa"/>
            <w:gridSpan w:val="2"/>
            <w:tcBorders>
              <w:top w:val="nil"/>
              <w:left w:val="nil"/>
              <w:bottom w:val="single" w:sz="4" w:space="0" w:color="EAEAEA"/>
              <w:right w:val="nil"/>
            </w:tcBorders>
            <w:shd w:val="clear" w:color="auto" w:fill="F0FAFF"/>
            <w:hideMark/>
          </w:tcPr>
          <w:p w14:paraId="0183EA49" w14:textId="53E92557" w:rsidR="003E0E34" w:rsidRDefault="003E0E34" w:rsidP="003E0E34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>Comunicarea cu privire la martori - aspecte generale (percepție, interogare)</w:t>
            </w:r>
          </w:p>
          <w:p w14:paraId="48C8B6E5" w14:textId="77777777" w:rsidR="003E0E34" w:rsidRPr="003E0E34" w:rsidRDefault="003E0E34" w:rsidP="003E0E34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</w:p>
          <w:p w14:paraId="75D6B41D" w14:textId="324A545F" w:rsidR="00517E43" w:rsidRDefault="003E0E34" w:rsidP="003E0E34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>Sesiune practică</w:t>
            </w:r>
          </w:p>
          <w:p w14:paraId="147752A0" w14:textId="44185DE3" w:rsidR="003E0E34" w:rsidRPr="00406EE8" w:rsidRDefault="003E0E34" w:rsidP="003E0E34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EAEAEA"/>
              <w:right w:val="nil"/>
            </w:tcBorders>
            <w:shd w:val="clear" w:color="auto" w:fill="auto"/>
            <w:hideMark/>
          </w:tcPr>
          <w:p w14:paraId="40A98E01" w14:textId="3A9ECD3E" w:rsidR="00D60AA6" w:rsidRPr="00435920" w:rsidRDefault="003E0E34" w:rsidP="00D60AA6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Roxana Rizoiu, Ingo Werner, Ileana Tirică</w:t>
            </w:r>
          </w:p>
        </w:tc>
      </w:tr>
      <w:tr w:rsidR="00D60AA6" w:rsidRPr="00406EE8" w14:paraId="61FCFC98" w14:textId="77777777" w:rsidTr="00624B7A">
        <w:trPr>
          <w:trHeight w:val="30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58490346" w14:textId="67DEA246" w:rsidR="00D60AA6" w:rsidRPr="00406EE8" w:rsidRDefault="003E0E34" w:rsidP="00D60AA6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10.00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40F820E" w14:textId="68938B37" w:rsidR="00D60AA6" w:rsidRPr="00406EE8" w:rsidRDefault="00D60AA6" w:rsidP="00D60AA6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Pauză de cafea</w:t>
            </w:r>
          </w:p>
        </w:tc>
      </w:tr>
      <w:tr w:rsidR="00D60AA6" w:rsidRPr="00B61150" w14:paraId="15FAB643" w14:textId="77777777" w:rsidTr="00624B7A">
        <w:trPr>
          <w:trHeight w:val="1053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noWrap/>
            <w:hideMark/>
          </w:tcPr>
          <w:p w14:paraId="4173452F" w14:textId="36FC2689" w:rsidR="00D60AA6" w:rsidRPr="00406EE8" w:rsidRDefault="003E0E34" w:rsidP="00D60AA6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10.30</w:t>
            </w:r>
          </w:p>
        </w:tc>
        <w:tc>
          <w:tcPr>
            <w:tcW w:w="4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0FAFF"/>
            <w:hideMark/>
          </w:tcPr>
          <w:p w14:paraId="37C70C6F" w14:textId="7F509A7D" w:rsidR="003E0E34" w:rsidRDefault="003E0E34" w:rsidP="003E0E34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>Comunicarea cu privire la martori - aspecte generale (percepție, interogare)</w:t>
            </w:r>
          </w:p>
          <w:p w14:paraId="6A34CB46" w14:textId="77777777" w:rsidR="003E0E34" w:rsidRPr="003E0E34" w:rsidRDefault="003E0E34" w:rsidP="003E0E34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</w:p>
          <w:p w14:paraId="06672B2D" w14:textId="5243A1A0" w:rsidR="003E0E34" w:rsidRDefault="003E0E34" w:rsidP="003E0E34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>Sesiune practică</w:t>
            </w:r>
          </w:p>
          <w:p w14:paraId="7E32007A" w14:textId="542558A8" w:rsidR="00D60AA6" w:rsidRPr="00406EE8" w:rsidRDefault="00D60AA6" w:rsidP="00D60AA6">
            <w:pPr>
              <w:spacing w:after="0" w:line="240" w:lineRule="auto"/>
              <w:rPr>
                <w:rFonts w:eastAsia="Times New Roman" w:cs="Arial"/>
                <w:color w:val="00B0F0"/>
                <w:sz w:val="18"/>
                <w:szCs w:val="18"/>
              </w:rPr>
            </w:pP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93171" w14:textId="722F8E56" w:rsidR="00D60AA6" w:rsidRPr="00435920" w:rsidRDefault="003E0E34" w:rsidP="00D60AA6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Roxana Rizoiu, Ingo Werner, Ileana Tirică</w:t>
            </w:r>
          </w:p>
        </w:tc>
      </w:tr>
      <w:tr w:rsidR="00D60AA6" w:rsidRPr="00406EE8" w14:paraId="54DFA0A6" w14:textId="77777777" w:rsidTr="00624B7A">
        <w:trPr>
          <w:trHeight w:val="30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4E2EE5A1" w14:textId="08CCE64A" w:rsidR="00D60AA6" w:rsidRPr="00406EE8" w:rsidRDefault="0067342D" w:rsidP="00D60AA6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12.00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82C41A7" w14:textId="079C467A" w:rsidR="00D60AA6" w:rsidRPr="00406EE8" w:rsidRDefault="00D60AA6" w:rsidP="00D60AA6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Pauză de prânz</w:t>
            </w:r>
          </w:p>
        </w:tc>
      </w:tr>
      <w:tr w:rsidR="00D60AA6" w:rsidRPr="00B61150" w14:paraId="1C33A3E4" w14:textId="77777777" w:rsidTr="009C6157">
        <w:trPr>
          <w:trHeight w:val="445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noWrap/>
            <w:hideMark/>
          </w:tcPr>
          <w:p w14:paraId="2222D93F" w14:textId="44CB2330" w:rsidR="00D60AA6" w:rsidRPr="00406EE8" w:rsidRDefault="0067342D" w:rsidP="00D60AA6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13.00</w:t>
            </w:r>
          </w:p>
        </w:tc>
        <w:tc>
          <w:tcPr>
            <w:tcW w:w="4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0FAFF"/>
            <w:hideMark/>
          </w:tcPr>
          <w:p w14:paraId="2DF510AB" w14:textId="11487783" w:rsidR="00D60AA6" w:rsidRPr="00435920" w:rsidRDefault="0067342D" w:rsidP="00D60AA6">
            <w:pPr>
              <w:spacing w:after="0" w:line="240" w:lineRule="auto"/>
              <w:rPr>
                <w:rFonts w:eastAsia="Times New Roman" w:cs="Arial"/>
                <w:color w:val="00B0F0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>Tur de masă, discuții, concluzii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8D2E3D" w14:textId="1FE6A5E5" w:rsidR="00D60AA6" w:rsidRPr="00435920" w:rsidRDefault="00D60AA6" w:rsidP="00D60AA6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val="fr-FR"/>
              </w:rPr>
            </w:pPr>
          </w:p>
        </w:tc>
      </w:tr>
      <w:tr w:rsidR="00D60AA6" w:rsidRPr="00406EE8" w14:paraId="148FB717" w14:textId="77777777" w:rsidTr="009C6157">
        <w:trPr>
          <w:trHeight w:val="422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noWrap/>
            <w:hideMark/>
          </w:tcPr>
          <w:p w14:paraId="62E1625D" w14:textId="2E68E945" w:rsidR="00D60AA6" w:rsidRPr="00406EE8" w:rsidRDefault="0067342D" w:rsidP="00D60AA6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14.00</w:t>
            </w:r>
          </w:p>
        </w:tc>
        <w:tc>
          <w:tcPr>
            <w:tcW w:w="4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0FAFF"/>
            <w:hideMark/>
          </w:tcPr>
          <w:p w14:paraId="7B87681E" w14:textId="594D03B4" w:rsidR="00D60AA6" w:rsidRPr="00406EE8" w:rsidRDefault="0067342D" w:rsidP="00D60AA6">
            <w:pPr>
              <w:spacing w:after="0" w:line="240" w:lineRule="auto"/>
              <w:rPr>
                <w:rFonts w:eastAsia="Times New Roman" w:cs="Arial"/>
                <w:color w:val="00B0F0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>Completarea formularelor de evaluare. Sfârșitul seminarului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B23B0A" w14:textId="41C78FDB" w:rsidR="00D60AA6" w:rsidRPr="00406EE8" w:rsidRDefault="00D60AA6" w:rsidP="00D60AA6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D60AA6" w:rsidRPr="00406EE8" w14:paraId="7C2CFEEB" w14:textId="77777777" w:rsidTr="00624B7A">
        <w:trPr>
          <w:trHeight w:val="300"/>
        </w:trPr>
        <w:tc>
          <w:tcPr>
            <w:tcW w:w="85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686FB9A1" w14:textId="59E08404" w:rsidR="00D60AA6" w:rsidRPr="00406EE8" w:rsidRDefault="0067342D" w:rsidP="00D60AA6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14.30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EAEAEA"/>
            <w:noWrap/>
            <w:vAlign w:val="center"/>
            <w:hideMark/>
          </w:tcPr>
          <w:p w14:paraId="2131523F" w14:textId="1687180B" w:rsidR="00D60AA6" w:rsidRPr="00406EE8" w:rsidRDefault="00D60AA6" w:rsidP="00D60AA6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Sfârșitul zilei a doua</w:t>
            </w:r>
          </w:p>
        </w:tc>
      </w:tr>
    </w:tbl>
    <w:p w14:paraId="6E2AAA0F" w14:textId="77777777" w:rsidR="00F2124D" w:rsidRPr="00406EE8" w:rsidRDefault="00F2124D">
      <w:pPr>
        <w:rPr>
          <w:rStyle w:val="CharAttribute8"/>
          <w:rFonts w:asciiTheme="minorHAnsi" w:hAnsiTheme="minorHAnsi" w:cs="Arial"/>
          <w:szCs w:val="18"/>
        </w:rPr>
      </w:pPr>
    </w:p>
    <w:p w14:paraId="2028AC6A" w14:textId="77777777" w:rsidR="008D1E03" w:rsidRPr="00406EE8" w:rsidRDefault="008D1E03">
      <w:pPr>
        <w:rPr>
          <w:rStyle w:val="CharAttribute8"/>
          <w:rFonts w:asciiTheme="minorHAnsi" w:hAnsiTheme="minorHAnsi" w:cs="Arial"/>
          <w:szCs w:val="18"/>
        </w:rPr>
        <w:sectPr w:rsidR="008D1E03" w:rsidRPr="00406EE8" w:rsidSect="008D1E03">
          <w:type w:val="continuous"/>
          <w:pgSz w:w="11907" w:h="16839" w:code="9"/>
          <w:pgMar w:top="1440" w:right="1440" w:bottom="1134" w:left="1440" w:header="720" w:footer="720" w:gutter="0"/>
          <w:cols w:space="720"/>
          <w:docGrid w:linePitch="360"/>
        </w:sectPr>
      </w:pPr>
    </w:p>
    <w:p w14:paraId="67050FD4" w14:textId="77777777" w:rsidR="00551C18" w:rsidRDefault="00551C18" w:rsidP="00406EE8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color w:val="275A93"/>
          <w:sz w:val="28"/>
          <w:szCs w:val="28"/>
        </w:rPr>
      </w:pPr>
    </w:p>
    <w:p w14:paraId="0F9CF906" w14:textId="036F7C6D" w:rsidR="00F2124D" w:rsidRPr="00406EE8" w:rsidRDefault="00F2124D" w:rsidP="00406EE8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color w:val="275A93"/>
          <w:sz w:val="28"/>
          <w:szCs w:val="28"/>
        </w:rPr>
      </w:pPr>
      <w:r>
        <w:rPr>
          <w:b/>
          <w:bCs/>
          <w:color w:val="275A93"/>
          <w:sz w:val="28"/>
          <w:szCs w:val="28"/>
        </w:rPr>
        <w:t>EXPERȚI</w:t>
      </w:r>
    </w:p>
    <w:p w14:paraId="140A2643" w14:textId="77777777" w:rsidR="00F2124D" w:rsidRPr="00406EE8" w:rsidRDefault="00F2124D" w:rsidP="00406EE8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color w:val="275A93"/>
          <w:sz w:val="18"/>
          <w:szCs w:val="18"/>
        </w:rPr>
      </w:pPr>
    </w:p>
    <w:p w14:paraId="07BC0DF9" w14:textId="77777777" w:rsidR="0067342D" w:rsidRPr="00C14794" w:rsidRDefault="0067342D" w:rsidP="00624B7A">
      <w:pPr>
        <w:pStyle w:val="ParaAttribute2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color w:val="000000"/>
          <w:sz w:val="24"/>
          <w:szCs w:val="24"/>
        </w:rPr>
        <w:t>Roxana Rizoiu</w:t>
      </w:r>
      <w:r>
        <w:rPr>
          <w:rFonts w:asciiTheme="minorHAnsi" w:hAnsiTheme="minorHAnsi"/>
          <w:b/>
          <w:sz w:val="24"/>
          <w:szCs w:val="24"/>
        </w:rPr>
        <w:t xml:space="preserve"> </w:t>
      </w:r>
    </w:p>
    <w:p w14:paraId="193174C1" w14:textId="413AD6BC" w:rsidR="00F2124D" w:rsidRPr="004D5A56" w:rsidRDefault="0067342D" w:rsidP="00406EE8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color w:val="003CAF"/>
          <w:sz w:val="24"/>
          <w:szCs w:val="24"/>
        </w:rPr>
      </w:pPr>
      <w:r>
        <w:rPr>
          <w:sz w:val="24"/>
          <w:szCs w:val="24"/>
        </w:rPr>
        <w:t>Dr., Formator, Institutul Național al Magistraturii</w:t>
      </w:r>
    </w:p>
    <w:p w14:paraId="5F04FBCB" w14:textId="77777777" w:rsidR="0067342D" w:rsidRPr="004D5A56" w:rsidRDefault="0067342D" w:rsidP="003A202B">
      <w:pPr>
        <w:pStyle w:val="ParaAttribute2"/>
        <w:rPr>
          <w:rFonts w:asciiTheme="minorHAnsi" w:eastAsia="Times New Roman" w:hAnsiTheme="minorHAnsi" w:cs="Arial"/>
          <w:color w:val="000000"/>
          <w:sz w:val="24"/>
          <w:szCs w:val="24"/>
        </w:rPr>
      </w:pPr>
    </w:p>
    <w:p w14:paraId="5FC8DE23" w14:textId="77777777" w:rsidR="00435920" w:rsidRPr="00435920" w:rsidRDefault="00435920" w:rsidP="00435920">
      <w:pPr>
        <w:pStyle w:val="ParaAttribute2"/>
        <w:rPr>
          <w:rFonts w:asciiTheme="minorHAnsi" w:eastAsia="Times New Roman" w:hAnsiTheme="minorHAnsi" w:cs="Arial"/>
          <w:b/>
          <w:color w:val="000000"/>
          <w:sz w:val="24"/>
          <w:szCs w:val="24"/>
        </w:rPr>
      </w:pPr>
      <w:r>
        <w:rPr>
          <w:rFonts w:asciiTheme="minorHAnsi" w:hAnsiTheme="minorHAnsi"/>
          <w:b/>
          <w:color w:val="000000"/>
          <w:sz w:val="24"/>
          <w:szCs w:val="24"/>
        </w:rPr>
        <w:t xml:space="preserve">Ileana Tirică </w:t>
      </w:r>
    </w:p>
    <w:p w14:paraId="37FED376" w14:textId="7803BA93" w:rsidR="00435920" w:rsidRPr="00435920" w:rsidRDefault="00435920" w:rsidP="00435920">
      <w:pPr>
        <w:pStyle w:val="ParaAttribute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Judecător la Curtea de Apel București</w:t>
      </w:r>
    </w:p>
    <w:p w14:paraId="46031B2D" w14:textId="77777777" w:rsidR="00435920" w:rsidRDefault="00435920" w:rsidP="003A202B">
      <w:pPr>
        <w:pStyle w:val="ParaAttribute2"/>
        <w:rPr>
          <w:rFonts w:asciiTheme="minorHAnsi" w:eastAsia="Times New Roman" w:hAnsiTheme="minorHAnsi" w:cs="Arial"/>
          <w:b/>
          <w:color w:val="000000"/>
          <w:sz w:val="24"/>
          <w:szCs w:val="24"/>
        </w:rPr>
      </w:pPr>
    </w:p>
    <w:p w14:paraId="7E75FD0B" w14:textId="1CABE291" w:rsidR="00471001" w:rsidRPr="00C14794" w:rsidRDefault="0067342D" w:rsidP="003A202B">
      <w:pPr>
        <w:pStyle w:val="ParaAttribute2"/>
        <w:rPr>
          <w:rFonts w:asciiTheme="minorHAnsi" w:eastAsia="Times New Roman" w:hAnsiTheme="minorHAnsi" w:cs="Arial"/>
          <w:b/>
          <w:color w:val="000000"/>
          <w:sz w:val="24"/>
          <w:szCs w:val="24"/>
        </w:rPr>
      </w:pPr>
      <w:r>
        <w:rPr>
          <w:rFonts w:asciiTheme="minorHAnsi" w:hAnsiTheme="minorHAnsi"/>
          <w:b/>
          <w:color w:val="000000"/>
          <w:sz w:val="24"/>
          <w:szCs w:val="24"/>
        </w:rPr>
        <w:t>Ingo Werner</w:t>
      </w:r>
    </w:p>
    <w:p w14:paraId="094CB694" w14:textId="59181A33" w:rsidR="0067342D" w:rsidRPr="00435920" w:rsidRDefault="004D5A56" w:rsidP="003A202B">
      <w:pPr>
        <w:pStyle w:val="ParaAttribute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Judecător la Curtea de Apel Cologne</w:t>
      </w:r>
    </w:p>
    <w:p w14:paraId="572E0CBF" w14:textId="77777777" w:rsidR="0067342D" w:rsidRPr="004D5A56" w:rsidRDefault="0067342D" w:rsidP="003A202B">
      <w:pPr>
        <w:pStyle w:val="ParaAttribute2"/>
        <w:rPr>
          <w:rFonts w:asciiTheme="minorHAnsi" w:eastAsia="Times New Roman" w:hAnsiTheme="minorHAnsi" w:cs="Arial"/>
          <w:color w:val="000000"/>
          <w:sz w:val="24"/>
          <w:szCs w:val="24"/>
        </w:rPr>
      </w:pPr>
    </w:p>
    <w:p w14:paraId="4B07CF41" w14:textId="05A6DE2A" w:rsidR="00624B7A" w:rsidRDefault="00624B7A" w:rsidP="003A202B">
      <w:pPr>
        <w:pStyle w:val="ParaAttribute2"/>
        <w:rPr>
          <w:rFonts w:asciiTheme="minorHAnsi" w:hAnsiTheme="minorHAnsi"/>
          <w:b/>
        </w:rPr>
      </w:pPr>
    </w:p>
    <w:p w14:paraId="6DA593CC" w14:textId="6572DB43" w:rsidR="00624B7A" w:rsidRDefault="00624B7A" w:rsidP="003A202B">
      <w:pPr>
        <w:pStyle w:val="ParaAttribute2"/>
        <w:rPr>
          <w:rFonts w:asciiTheme="minorHAnsi" w:hAnsiTheme="minorHAnsi"/>
          <w:b/>
        </w:rPr>
      </w:pPr>
    </w:p>
    <w:p w14:paraId="02527C79" w14:textId="77777777" w:rsidR="00624B7A" w:rsidRPr="00406EE8" w:rsidRDefault="00624B7A" w:rsidP="003A202B">
      <w:pPr>
        <w:pStyle w:val="ParaAttribute2"/>
        <w:rPr>
          <w:rFonts w:asciiTheme="minorHAnsi" w:hAnsiTheme="minorHAnsi"/>
          <w:b/>
        </w:rPr>
        <w:sectPr w:rsidR="00624B7A" w:rsidRPr="00406EE8" w:rsidSect="00F2124D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14:paraId="0F7979D9" w14:textId="77777777" w:rsidR="009516E7" w:rsidRPr="00406EE8" w:rsidRDefault="00C00A9F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17365D" w:themeColor="text2" w:themeShade="BF"/>
          <w:sz w:val="18"/>
          <w:szCs w:val="18"/>
        </w:rPr>
      </w:pPr>
      <w:r w:rsidRPr="00406EE8">
        <w:rPr>
          <w:rFonts w:cs="Arial"/>
          <w:noProof/>
          <w:color w:val="17365D" w:themeColor="text2" w:themeShade="BF"/>
          <w:sz w:val="18"/>
          <w:szCs w:val="18"/>
          <w:lang w:val="en-US"/>
        </w:rPr>
        <w:drawing>
          <wp:anchor distT="0" distB="0" distL="114300" distR="114300" simplePos="0" relativeHeight="251661312" behindDoc="1" locked="0" layoutInCell="1" allowOverlap="1" wp14:anchorId="4E8C4EC0" wp14:editId="77B5F37D">
            <wp:simplePos x="0" y="0"/>
            <wp:positionH relativeFrom="column">
              <wp:posOffset>-923925</wp:posOffset>
            </wp:positionH>
            <wp:positionV relativeFrom="paragraph">
              <wp:posOffset>-908685</wp:posOffset>
            </wp:positionV>
            <wp:extent cx="7839075" cy="10687050"/>
            <wp:effectExtent l="0" t="0" r="9525" b="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 page perfect image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89894" w14:textId="77777777" w:rsidR="009516E7" w:rsidRPr="00406EE8" w:rsidRDefault="009516E7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17365D" w:themeColor="text2" w:themeShade="BF"/>
          <w:sz w:val="18"/>
          <w:szCs w:val="18"/>
        </w:rPr>
      </w:pPr>
    </w:p>
    <w:p w14:paraId="31222DA0" w14:textId="77777777" w:rsidR="009516E7" w:rsidRPr="00435920" w:rsidRDefault="009516E7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275A93"/>
          <w:sz w:val="18"/>
          <w:szCs w:val="18"/>
        </w:rPr>
      </w:pPr>
      <w:r>
        <w:rPr>
          <w:color w:val="275A93"/>
          <w:sz w:val="18"/>
          <w:szCs w:val="18"/>
        </w:rPr>
        <w:t>Rețeaua Europeană de Formare Judiciară</w:t>
      </w:r>
    </w:p>
    <w:p w14:paraId="073D0E06" w14:textId="599514C9" w:rsidR="009516E7" w:rsidRPr="00435920" w:rsidRDefault="009516E7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275A93"/>
          <w:sz w:val="18"/>
          <w:szCs w:val="18"/>
        </w:rPr>
      </w:pPr>
      <w:r>
        <w:rPr>
          <w:color w:val="275A93"/>
          <w:sz w:val="18"/>
          <w:szCs w:val="18"/>
        </w:rPr>
        <w:t xml:space="preserve">123, </w:t>
      </w:r>
      <w:r w:rsidR="00762A4F">
        <w:rPr>
          <w:color w:val="275A93"/>
          <w:sz w:val="18"/>
          <w:szCs w:val="18"/>
        </w:rPr>
        <w:t>Rue</w:t>
      </w:r>
      <w:r>
        <w:rPr>
          <w:color w:val="275A93"/>
          <w:sz w:val="18"/>
          <w:szCs w:val="18"/>
        </w:rPr>
        <w:t xml:space="preserve"> du Commerce</w:t>
      </w:r>
    </w:p>
    <w:p w14:paraId="4C4FA6D0" w14:textId="77777777" w:rsidR="009516E7" w:rsidRPr="00435920" w:rsidRDefault="009516E7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275A93"/>
          <w:sz w:val="18"/>
          <w:szCs w:val="18"/>
        </w:rPr>
      </w:pPr>
      <w:r>
        <w:rPr>
          <w:color w:val="275A93"/>
          <w:sz w:val="18"/>
          <w:szCs w:val="18"/>
        </w:rPr>
        <w:t>B-1000 Bruxelles</w:t>
      </w:r>
    </w:p>
    <w:p w14:paraId="26BF60F7" w14:textId="77777777" w:rsidR="009516E7" w:rsidRPr="00435920" w:rsidRDefault="009516E7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275A93"/>
          <w:sz w:val="18"/>
          <w:szCs w:val="18"/>
          <w:lang w:val="fr-FR"/>
        </w:rPr>
      </w:pPr>
    </w:p>
    <w:p w14:paraId="16F7B0AF" w14:textId="77777777" w:rsidR="009516E7" w:rsidRPr="00435920" w:rsidRDefault="009516E7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275A93"/>
          <w:sz w:val="18"/>
          <w:szCs w:val="18"/>
        </w:rPr>
      </w:pPr>
      <w:r>
        <w:rPr>
          <w:color w:val="275A93"/>
          <w:sz w:val="18"/>
          <w:szCs w:val="18"/>
        </w:rPr>
        <w:t>Telefon      +32 2 280 22 42</w:t>
      </w:r>
    </w:p>
    <w:p w14:paraId="3741F1F5" w14:textId="77777777" w:rsidR="009516E7" w:rsidRPr="00435920" w:rsidRDefault="009516E7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275A93"/>
          <w:sz w:val="18"/>
          <w:szCs w:val="18"/>
        </w:rPr>
      </w:pPr>
      <w:r>
        <w:rPr>
          <w:color w:val="275A93"/>
          <w:sz w:val="18"/>
          <w:szCs w:val="18"/>
        </w:rPr>
        <w:t>Fax             +32 2 280 22 36</w:t>
      </w:r>
    </w:p>
    <w:p w14:paraId="77EC094F" w14:textId="77777777" w:rsidR="009516E7" w:rsidRPr="00435920" w:rsidRDefault="009516E7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1A1A1A"/>
          <w:sz w:val="18"/>
          <w:szCs w:val="18"/>
        </w:rPr>
      </w:pPr>
      <w:r>
        <w:rPr>
          <w:color w:val="17365D" w:themeColor="text2" w:themeShade="BF"/>
          <w:sz w:val="18"/>
          <w:szCs w:val="18"/>
        </w:rPr>
        <w:t xml:space="preserve">Email      </w:t>
      </w:r>
      <w:hyperlink r:id="rId9" w:history="1">
        <w:r>
          <w:rPr>
            <w:rStyle w:val="Hyperlink"/>
            <w:sz w:val="18"/>
            <w:szCs w:val="18"/>
          </w:rPr>
          <w:t>ejtn@ejtn.eu</w:t>
        </w:r>
      </w:hyperlink>
    </w:p>
    <w:p w14:paraId="352E1C94" w14:textId="77777777" w:rsidR="009516E7" w:rsidRPr="00435920" w:rsidRDefault="009516E7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1A1A1A"/>
          <w:sz w:val="18"/>
          <w:szCs w:val="18"/>
          <w:lang w:val="fr-FR"/>
        </w:rPr>
      </w:pPr>
    </w:p>
    <w:p w14:paraId="450B1D6D" w14:textId="77777777" w:rsidR="009516E7" w:rsidRPr="00406EE8" w:rsidRDefault="00114FFA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1A1A1A"/>
          <w:sz w:val="18"/>
          <w:szCs w:val="18"/>
        </w:rPr>
      </w:pPr>
      <w:hyperlink r:id="rId10" w:history="1">
        <w:r w:rsidR="00D32E22">
          <w:rPr>
            <w:rStyle w:val="Hyperlink"/>
            <w:sz w:val="18"/>
            <w:szCs w:val="18"/>
          </w:rPr>
          <w:t>www.ejtn.eu</w:t>
        </w:r>
      </w:hyperlink>
      <w:r w:rsidR="00D32E22">
        <w:rPr>
          <w:color w:val="1A1A1A"/>
          <w:sz w:val="18"/>
          <w:szCs w:val="18"/>
        </w:rPr>
        <w:t xml:space="preserve"> </w:t>
      </w:r>
    </w:p>
    <w:p w14:paraId="5674B943" w14:textId="77777777" w:rsidR="00687E3C" w:rsidRPr="00406EE8" w:rsidRDefault="00687E3C" w:rsidP="0050532D">
      <w:pPr>
        <w:autoSpaceDE w:val="0"/>
        <w:autoSpaceDN w:val="0"/>
        <w:adjustRightInd w:val="0"/>
        <w:spacing w:after="0" w:line="240" w:lineRule="auto"/>
        <w:rPr>
          <w:rFonts w:cs="Arial"/>
          <w:color w:val="17365D" w:themeColor="text2" w:themeShade="BF"/>
          <w:sz w:val="18"/>
          <w:szCs w:val="18"/>
        </w:rPr>
      </w:pPr>
    </w:p>
    <w:p w14:paraId="46D306A4" w14:textId="11DF6AA4" w:rsidR="005B06A7" w:rsidRPr="00406EE8" w:rsidRDefault="009516E7" w:rsidP="0050532D">
      <w:pPr>
        <w:autoSpaceDE w:val="0"/>
        <w:autoSpaceDN w:val="0"/>
        <w:adjustRightInd w:val="0"/>
        <w:spacing w:after="0" w:line="240" w:lineRule="auto"/>
        <w:rPr>
          <w:rFonts w:cs="Arial"/>
          <w:color w:val="17365D" w:themeColor="text2" w:themeShade="BF"/>
          <w:sz w:val="18"/>
          <w:szCs w:val="18"/>
        </w:rPr>
      </w:pPr>
      <w:r w:rsidRPr="00406EE8">
        <w:rPr>
          <w:rFonts w:cs="Arial"/>
          <w:noProof/>
          <w:color w:val="1F497D" w:themeColor="text2"/>
          <w:sz w:val="18"/>
          <w:szCs w:val="18"/>
          <w:lang w:val="en-US"/>
        </w:rPr>
        <w:drawing>
          <wp:inline distT="0" distB="0" distL="0" distR="0" wp14:anchorId="1A4AF727" wp14:editId="48F846A5">
            <wp:extent cx="942975" cy="485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06A7" w:rsidRPr="00406EE8" w:rsidSect="00C00A9F">
      <w:pgSz w:w="11907" w:h="16839" w:code="9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FB1B6D" w14:textId="77777777" w:rsidR="00114FFA" w:rsidRDefault="00114FFA" w:rsidP="00C85EAF">
      <w:pPr>
        <w:spacing w:after="0" w:line="240" w:lineRule="auto"/>
      </w:pPr>
      <w:r>
        <w:separator/>
      </w:r>
    </w:p>
  </w:endnote>
  <w:endnote w:type="continuationSeparator" w:id="0">
    <w:p w14:paraId="206E1512" w14:textId="77777777" w:rsidR="00114FFA" w:rsidRDefault="00114FFA" w:rsidP="00C85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F3FE11" w14:textId="77777777" w:rsidR="00114FFA" w:rsidRDefault="00114FFA" w:rsidP="00C85EAF">
      <w:pPr>
        <w:spacing w:after="0" w:line="240" w:lineRule="auto"/>
      </w:pPr>
      <w:r>
        <w:separator/>
      </w:r>
    </w:p>
  </w:footnote>
  <w:footnote w:type="continuationSeparator" w:id="0">
    <w:p w14:paraId="248511B7" w14:textId="77777777" w:rsidR="00114FFA" w:rsidRDefault="00114FFA" w:rsidP="00C85E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02B"/>
    <w:rsid w:val="0002785F"/>
    <w:rsid w:val="00050C20"/>
    <w:rsid w:val="00070EDA"/>
    <w:rsid w:val="000C185F"/>
    <w:rsid w:val="000F3CE2"/>
    <w:rsid w:val="00114FFA"/>
    <w:rsid w:val="00135825"/>
    <w:rsid w:val="00152C68"/>
    <w:rsid w:val="001933D0"/>
    <w:rsid w:val="001C1FFB"/>
    <w:rsid w:val="001D647B"/>
    <w:rsid w:val="001E5DA5"/>
    <w:rsid w:val="002208D6"/>
    <w:rsid w:val="00247C45"/>
    <w:rsid w:val="00263F51"/>
    <w:rsid w:val="002A31CC"/>
    <w:rsid w:val="002F1196"/>
    <w:rsid w:val="00310E8C"/>
    <w:rsid w:val="00332A0F"/>
    <w:rsid w:val="0033558A"/>
    <w:rsid w:val="003A03C1"/>
    <w:rsid w:val="003A08FC"/>
    <w:rsid w:val="003A202B"/>
    <w:rsid w:val="003E0E34"/>
    <w:rsid w:val="00406EE8"/>
    <w:rsid w:val="00435920"/>
    <w:rsid w:val="00471001"/>
    <w:rsid w:val="00496111"/>
    <w:rsid w:val="004C670D"/>
    <w:rsid w:val="004D56DB"/>
    <w:rsid w:val="004D5A56"/>
    <w:rsid w:val="0050532D"/>
    <w:rsid w:val="005108F6"/>
    <w:rsid w:val="00517E43"/>
    <w:rsid w:val="00551C18"/>
    <w:rsid w:val="00567E72"/>
    <w:rsid w:val="00571FB9"/>
    <w:rsid w:val="00583D0E"/>
    <w:rsid w:val="005A708B"/>
    <w:rsid w:val="005B06A7"/>
    <w:rsid w:val="005D4C4C"/>
    <w:rsid w:val="005E3409"/>
    <w:rsid w:val="00624B7A"/>
    <w:rsid w:val="00666AD7"/>
    <w:rsid w:val="0067342D"/>
    <w:rsid w:val="00687E3C"/>
    <w:rsid w:val="006D5417"/>
    <w:rsid w:val="006D79E0"/>
    <w:rsid w:val="00700C4F"/>
    <w:rsid w:val="00724755"/>
    <w:rsid w:val="00753157"/>
    <w:rsid w:val="00762A4F"/>
    <w:rsid w:val="007644D5"/>
    <w:rsid w:val="00772855"/>
    <w:rsid w:val="007B575A"/>
    <w:rsid w:val="007D7948"/>
    <w:rsid w:val="00800F7B"/>
    <w:rsid w:val="00822EBD"/>
    <w:rsid w:val="00830B4A"/>
    <w:rsid w:val="00856F26"/>
    <w:rsid w:val="00883CE3"/>
    <w:rsid w:val="008D1E03"/>
    <w:rsid w:val="009235D7"/>
    <w:rsid w:val="00933A57"/>
    <w:rsid w:val="009347F7"/>
    <w:rsid w:val="00950CB4"/>
    <w:rsid w:val="009516E7"/>
    <w:rsid w:val="00961810"/>
    <w:rsid w:val="00987BDF"/>
    <w:rsid w:val="00994ED1"/>
    <w:rsid w:val="009B7D22"/>
    <w:rsid w:val="009C6157"/>
    <w:rsid w:val="009C6DC2"/>
    <w:rsid w:val="00A7526D"/>
    <w:rsid w:val="00AD7A4E"/>
    <w:rsid w:val="00AF32F5"/>
    <w:rsid w:val="00B61150"/>
    <w:rsid w:val="00BA7B53"/>
    <w:rsid w:val="00BB58BB"/>
    <w:rsid w:val="00BF6A45"/>
    <w:rsid w:val="00C00A9F"/>
    <w:rsid w:val="00C14794"/>
    <w:rsid w:val="00C552FC"/>
    <w:rsid w:val="00C85EAF"/>
    <w:rsid w:val="00C94551"/>
    <w:rsid w:val="00CB3767"/>
    <w:rsid w:val="00D23E7C"/>
    <w:rsid w:val="00D32E22"/>
    <w:rsid w:val="00D425B9"/>
    <w:rsid w:val="00D60AA6"/>
    <w:rsid w:val="00DA396C"/>
    <w:rsid w:val="00DB214D"/>
    <w:rsid w:val="00E0121D"/>
    <w:rsid w:val="00E413FD"/>
    <w:rsid w:val="00EB1235"/>
    <w:rsid w:val="00EF3B98"/>
    <w:rsid w:val="00F2124D"/>
    <w:rsid w:val="00F33840"/>
    <w:rsid w:val="00F429CA"/>
    <w:rsid w:val="00F61464"/>
    <w:rsid w:val="00F72A67"/>
    <w:rsid w:val="00F86559"/>
    <w:rsid w:val="00FB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2219E5"/>
  <w15:docId w15:val="{B5361757-9D97-41FC-9BE8-7617BAD7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ParaAttribute2">
    <w:name w:val="ParaAttribute2"/>
    <w:rsid w:val="003A202B"/>
    <w:pPr>
      <w:widowControl w:val="0"/>
      <w:wordWrap w:val="0"/>
      <w:spacing w:after="0" w:line="298" w:lineRule="exact"/>
    </w:pPr>
    <w:rPr>
      <w:rFonts w:ascii="Times New Roman" w:eastAsia="SimSun" w:hAnsi="Times New Roman" w:cs="Times New Roman"/>
      <w:sz w:val="20"/>
      <w:szCs w:val="20"/>
    </w:rPr>
  </w:style>
  <w:style w:type="paragraph" w:customStyle="1" w:styleId="ParaAttribute3">
    <w:name w:val="ParaAttribute3"/>
    <w:rsid w:val="003A202B"/>
    <w:pPr>
      <w:widowControl w:val="0"/>
      <w:wordWrap w:val="0"/>
      <w:spacing w:after="0" w:line="24" w:lineRule="exact"/>
    </w:pPr>
    <w:rPr>
      <w:rFonts w:ascii="Times New Roman" w:eastAsia="SimSun" w:hAnsi="Times New Roman" w:cs="Times New Roman"/>
      <w:sz w:val="20"/>
      <w:szCs w:val="20"/>
    </w:rPr>
  </w:style>
  <w:style w:type="paragraph" w:customStyle="1" w:styleId="ParaAttribute4">
    <w:name w:val="ParaAttribute4"/>
    <w:rsid w:val="003A202B"/>
    <w:pPr>
      <w:widowControl w:val="0"/>
      <w:wordWrap w:val="0"/>
      <w:spacing w:after="0" w:line="302" w:lineRule="exact"/>
    </w:pPr>
    <w:rPr>
      <w:rFonts w:ascii="Times New Roman" w:eastAsia="SimSun" w:hAnsi="Times New Roman" w:cs="Times New Roman"/>
      <w:sz w:val="20"/>
      <w:szCs w:val="20"/>
    </w:rPr>
  </w:style>
  <w:style w:type="character" w:customStyle="1" w:styleId="CharAttribute0">
    <w:name w:val="CharAttribute0"/>
    <w:rsid w:val="003A202B"/>
    <w:rPr>
      <w:rFonts w:ascii="Arial" w:eastAsia="Arial" w:hAnsi="Arial"/>
      <w:sz w:val="19"/>
    </w:rPr>
  </w:style>
  <w:style w:type="character" w:customStyle="1" w:styleId="CharAttribute1">
    <w:name w:val="CharAttribute1"/>
    <w:rsid w:val="003A202B"/>
    <w:rPr>
      <w:rFonts w:ascii="Arial" w:eastAsia="Arial" w:hAnsi="Arial"/>
      <w:color w:val="FBC707"/>
      <w:sz w:val="26"/>
    </w:rPr>
  </w:style>
  <w:style w:type="paragraph" w:customStyle="1" w:styleId="ParaAttribute6">
    <w:name w:val="ParaAttribute6"/>
    <w:rsid w:val="003A202B"/>
    <w:pPr>
      <w:widowControl w:val="0"/>
      <w:wordWrap w:val="0"/>
      <w:spacing w:after="0" w:line="504" w:lineRule="exact"/>
    </w:pPr>
    <w:rPr>
      <w:rFonts w:ascii="Times New Roman" w:eastAsia="SimSun" w:hAnsi="Times New Roman" w:cs="Times New Roman"/>
      <w:sz w:val="20"/>
      <w:szCs w:val="20"/>
    </w:rPr>
  </w:style>
  <w:style w:type="paragraph" w:customStyle="1" w:styleId="ParaAttribute7">
    <w:name w:val="ParaAttribute7"/>
    <w:rsid w:val="003A202B"/>
    <w:pPr>
      <w:widowControl w:val="0"/>
      <w:wordWrap w:val="0"/>
      <w:spacing w:after="0" w:line="115" w:lineRule="exact"/>
    </w:pPr>
    <w:rPr>
      <w:rFonts w:ascii="Times New Roman" w:eastAsia="SimSun" w:hAnsi="Times New Roman" w:cs="Times New Roman"/>
      <w:sz w:val="20"/>
      <w:szCs w:val="20"/>
    </w:rPr>
  </w:style>
  <w:style w:type="paragraph" w:customStyle="1" w:styleId="ParaAttribute8">
    <w:name w:val="ParaAttribute8"/>
    <w:rsid w:val="003A202B"/>
    <w:pPr>
      <w:widowControl w:val="0"/>
      <w:wordWrap w:val="0"/>
      <w:spacing w:after="0" w:line="303" w:lineRule="exact"/>
    </w:pPr>
    <w:rPr>
      <w:rFonts w:ascii="Times New Roman" w:eastAsia="SimSun" w:hAnsi="Times New Roman" w:cs="Times New Roman"/>
      <w:sz w:val="20"/>
      <w:szCs w:val="20"/>
    </w:rPr>
  </w:style>
  <w:style w:type="character" w:customStyle="1" w:styleId="CharAttribute2">
    <w:name w:val="CharAttribute2"/>
    <w:rsid w:val="003A202B"/>
    <w:rPr>
      <w:rFonts w:ascii="Arial" w:eastAsia="Arial" w:hAnsi="Arial"/>
      <w:color w:val="FFFFFF"/>
      <w:sz w:val="45"/>
    </w:rPr>
  </w:style>
  <w:style w:type="character" w:customStyle="1" w:styleId="CharAttribute3">
    <w:name w:val="CharAttribute3"/>
    <w:rsid w:val="003A202B"/>
    <w:rPr>
      <w:rFonts w:ascii="Arial" w:eastAsia="Arial" w:hAnsi="Arial"/>
      <w:color w:val="FBC707"/>
      <w:sz w:val="27"/>
    </w:rPr>
  </w:style>
  <w:style w:type="character" w:customStyle="1" w:styleId="CharAttribute4">
    <w:name w:val="CharAttribute4"/>
    <w:rsid w:val="003A202B"/>
    <w:rPr>
      <w:rFonts w:ascii="Arial" w:eastAsia="Arial" w:hAnsi="Arial"/>
      <w:color w:val="FFFFFF"/>
      <w:sz w:val="27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A2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A202B"/>
    <w:rPr>
      <w:rFonts w:ascii="Tahoma" w:hAnsi="Tahoma" w:cs="Tahoma"/>
      <w:sz w:val="16"/>
      <w:szCs w:val="16"/>
    </w:rPr>
  </w:style>
  <w:style w:type="paragraph" w:customStyle="1" w:styleId="ParaAttribute26">
    <w:name w:val="ParaAttribute26"/>
    <w:rsid w:val="009347F7"/>
    <w:pPr>
      <w:widowControl w:val="0"/>
      <w:wordWrap w:val="0"/>
      <w:spacing w:after="0" w:line="393" w:lineRule="exact"/>
    </w:pPr>
    <w:rPr>
      <w:rFonts w:ascii="Times New Roman" w:eastAsia="SimSun" w:hAnsi="Times New Roman" w:cs="Times New Roman"/>
      <w:sz w:val="20"/>
      <w:szCs w:val="20"/>
    </w:rPr>
  </w:style>
  <w:style w:type="paragraph" w:customStyle="1" w:styleId="ParaAttribute27">
    <w:name w:val="ParaAttribute27"/>
    <w:rsid w:val="009347F7"/>
    <w:pPr>
      <w:widowControl w:val="0"/>
      <w:wordWrap w:val="0"/>
      <w:spacing w:after="0" w:line="96" w:lineRule="exact"/>
    </w:pPr>
    <w:rPr>
      <w:rFonts w:ascii="Times New Roman" w:eastAsia="SimSun" w:hAnsi="Times New Roman" w:cs="Times New Roman"/>
      <w:sz w:val="20"/>
      <w:szCs w:val="20"/>
    </w:rPr>
  </w:style>
  <w:style w:type="paragraph" w:customStyle="1" w:styleId="ParaAttribute28">
    <w:name w:val="ParaAttribute28"/>
    <w:rsid w:val="009347F7"/>
    <w:pPr>
      <w:widowControl w:val="0"/>
      <w:wordWrap w:val="0"/>
      <w:spacing w:after="0" w:line="207" w:lineRule="exact"/>
    </w:pPr>
    <w:rPr>
      <w:rFonts w:ascii="Times New Roman" w:eastAsia="SimSun" w:hAnsi="Times New Roman" w:cs="Times New Roman"/>
      <w:sz w:val="20"/>
      <w:szCs w:val="20"/>
    </w:rPr>
  </w:style>
  <w:style w:type="character" w:customStyle="1" w:styleId="CharAttribute7">
    <w:name w:val="CharAttribute7"/>
    <w:rsid w:val="009347F7"/>
    <w:rPr>
      <w:rFonts w:ascii="Arial" w:eastAsia="Arial" w:hAnsi="Arial"/>
      <w:b/>
      <w:color w:val="275A93"/>
      <w:sz w:val="35"/>
    </w:rPr>
  </w:style>
  <w:style w:type="character" w:customStyle="1" w:styleId="CharAttribute8">
    <w:name w:val="CharAttribute8"/>
    <w:rsid w:val="009347F7"/>
    <w:rPr>
      <w:rFonts w:ascii="Arial" w:eastAsia="Arial" w:hAnsi="Arial"/>
      <w:b/>
      <w:color w:val="4F4C4D"/>
      <w:sz w:val="18"/>
    </w:rPr>
  </w:style>
  <w:style w:type="character" w:styleId="Hyperlink">
    <w:name w:val="Hyperlink"/>
    <w:basedOn w:val="Fontdeparagrafimplicit"/>
    <w:uiPriority w:val="99"/>
    <w:unhideWhenUsed/>
    <w:rsid w:val="0050532D"/>
    <w:rPr>
      <w:color w:val="0000FF" w:themeColor="hyperlink"/>
      <w:u w:val="single"/>
    </w:rPr>
  </w:style>
  <w:style w:type="paragraph" w:styleId="Frspaiere">
    <w:name w:val="No Spacing"/>
    <w:uiPriority w:val="1"/>
    <w:qFormat/>
    <w:rsid w:val="00933A57"/>
    <w:pPr>
      <w:spacing w:after="0" w:line="240" w:lineRule="auto"/>
    </w:pPr>
  </w:style>
  <w:style w:type="paragraph" w:styleId="Antet">
    <w:name w:val="header"/>
    <w:basedOn w:val="Normal"/>
    <w:link w:val="AntetCaracter"/>
    <w:uiPriority w:val="99"/>
    <w:unhideWhenUsed/>
    <w:rsid w:val="00C85E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C85EAF"/>
  </w:style>
  <w:style w:type="paragraph" w:styleId="Subsol">
    <w:name w:val="footer"/>
    <w:basedOn w:val="Normal"/>
    <w:link w:val="SubsolCaracter"/>
    <w:uiPriority w:val="99"/>
    <w:unhideWhenUsed/>
    <w:rsid w:val="00C85E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C85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0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1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hyperlink" Target="http://www.ejtn.e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jtn@ejtn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A768F-8E9E-42B1-8281-7ECA523CA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461</Words>
  <Characters>2632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Eaton Corp</Company>
  <LinksUpToDate>false</LinksUpToDate>
  <CharactersWithSpaces>3087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Menariya, Vikas</dc:creator>
  <cp:lastModifiedBy>Ruxandra Stan</cp:lastModifiedBy>
  <cp:revision>6</cp:revision>
  <cp:lastPrinted>2019-03-12T10:25:00Z</cp:lastPrinted>
  <dcterms:created xsi:type="dcterms:W3CDTF">2019-03-16T11:56:00Z</dcterms:created>
  <dcterms:modified xsi:type="dcterms:W3CDTF">2019-04-02T12:19:00Z</dcterms:modified>
</cp:coreProperties>
</file>