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18CA8" w14:textId="77777777" w:rsidR="000801AE" w:rsidRPr="00656AF1" w:rsidRDefault="000801AE" w:rsidP="000801AE">
      <w:pPr>
        <w:spacing w:line="240" w:lineRule="auto"/>
        <w:jc w:val="center"/>
        <w:rPr>
          <w:rFonts w:cstheme="minorHAnsi"/>
          <w:b/>
          <w:sz w:val="28"/>
          <w:szCs w:val="28"/>
        </w:rPr>
      </w:pPr>
      <w:r w:rsidRPr="00656AF1">
        <w:rPr>
          <w:rFonts w:cstheme="minorHAnsi"/>
          <w:b/>
          <w:sz w:val="28"/>
          <w:szCs w:val="28"/>
        </w:rPr>
        <w:t>FORMULAR DE ÎNREGISTRARE</w:t>
      </w:r>
    </w:p>
    <w:p w14:paraId="77A92F7F" w14:textId="77777777" w:rsidR="00656AF1" w:rsidRPr="00656AF1" w:rsidRDefault="00896BCF" w:rsidP="00656AF1">
      <w:pPr>
        <w:pStyle w:val="ListParagraph"/>
        <w:spacing w:line="240" w:lineRule="auto"/>
        <w:ind w:left="0"/>
        <w:jc w:val="center"/>
        <w:rPr>
          <w:rFonts w:cstheme="minorHAnsi"/>
          <w:i/>
          <w:iCs/>
        </w:rPr>
      </w:pPr>
      <w:r w:rsidRPr="00656AF1">
        <w:rPr>
          <w:rFonts w:cstheme="minorHAnsi"/>
          <w:b/>
          <w:i/>
          <w:iCs/>
          <w:sz w:val="28"/>
          <w:szCs w:val="28"/>
        </w:rPr>
        <w:t xml:space="preserve"> </w:t>
      </w:r>
      <w:r w:rsidR="0002100D" w:rsidRPr="00656AF1">
        <w:rPr>
          <w:rFonts w:cstheme="minorHAnsi"/>
          <w:b/>
          <w:i/>
          <w:iCs/>
          <w:sz w:val="28"/>
          <w:szCs w:val="28"/>
        </w:rPr>
        <w:t>Seminar</w:t>
      </w:r>
      <w:bookmarkStart w:id="0" w:name="_Hlk180055927"/>
      <w:r w:rsidR="00656AF1" w:rsidRPr="00656AF1">
        <w:rPr>
          <w:rFonts w:cstheme="minorHAnsi"/>
          <w:b/>
          <w:i/>
          <w:iCs/>
          <w:sz w:val="28"/>
          <w:szCs w:val="28"/>
        </w:rPr>
        <w:t xml:space="preserve"> </w:t>
      </w:r>
      <w:bookmarkEnd w:id="0"/>
    </w:p>
    <w:p w14:paraId="1A9A2E8F" w14:textId="2650751A" w:rsidR="000801AE" w:rsidRPr="00656AF1" w:rsidRDefault="00656AF1" w:rsidP="00656AF1">
      <w:pPr>
        <w:pStyle w:val="ListParagraph"/>
        <w:spacing w:line="240" w:lineRule="auto"/>
        <w:ind w:left="0"/>
        <w:jc w:val="center"/>
        <w:rPr>
          <w:rFonts w:cstheme="minorHAnsi"/>
          <w:i/>
          <w:iCs/>
          <w:sz w:val="24"/>
          <w:szCs w:val="24"/>
        </w:rPr>
      </w:pPr>
      <w:r w:rsidRPr="00656AF1">
        <w:rPr>
          <w:rFonts w:cstheme="minorHAnsi"/>
          <w:i/>
          <w:iCs/>
          <w:sz w:val="24"/>
          <w:szCs w:val="24"/>
        </w:rPr>
        <w:t xml:space="preserve">internațional cu tema </w:t>
      </w:r>
      <w:r w:rsidRPr="00656AF1">
        <w:rPr>
          <w:rFonts w:cstheme="minorHAnsi"/>
          <w:b/>
          <w:bCs/>
          <w:i/>
          <w:iCs/>
          <w:sz w:val="24"/>
          <w:szCs w:val="24"/>
        </w:rPr>
        <w:t xml:space="preserve">Confiscarea – schimb de bune practici in context International, </w:t>
      </w:r>
      <w:r w:rsidRPr="00656AF1">
        <w:rPr>
          <w:rFonts w:cstheme="minorHAnsi"/>
          <w:i/>
          <w:iCs/>
          <w:sz w:val="24"/>
          <w:szCs w:val="24"/>
        </w:rPr>
        <w:t xml:space="preserve">la Poiana Brașov, </w:t>
      </w:r>
      <w:r w:rsidRPr="00656AF1">
        <w:rPr>
          <w:rFonts w:cstheme="minorHAnsi"/>
          <w:b/>
          <w:bCs/>
          <w:i/>
          <w:iCs/>
          <w:sz w:val="24"/>
          <w:szCs w:val="24"/>
        </w:rPr>
        <w:t>în perioada 5-7 februarie 2025.</w:t>
      </w:r>
    </w:p>
    <w:p w14:paraId="0A609EB7" w14:textId="77777777" w:rsidR="00656AF1" w:rsidRDefault="00656AF1" w:rsidP="000801AE">
      <w:pPr>
        <w:ind w:firstLine="709"/>
        <w:jc w:val="both"/>
        <w:rPr>
          <w:rFonts w:cstheme="minorHAnsi"/>
          <w:b/>
          <w:sz w:val="24"/>
          <w:szCs w:val="24"/>
        </w:rPr>
      </w:pPr>
    </w:p>
    <w:p w14:paraId="49DB19EF" w14:textId="77777777" w:rsidR="00656AF1" w:rsidRDefault="00656AF1" w:rsidP="000801AE">
      <w:pPr>
        <w:ind w:firstLine="709"/>
        <w:jc w:val="both"/>
        <w:rPr>
          <w:rFonts w:cstheme="minorHAnsi"/>
          <w:b/>
          <w:sz w:val="24"/>
          <w:szCs w:val="24"/>
        </w:rPr>
      </w:pPr>
    </w:p>
    <w:p w14:paraId="27F8E7E9" w14:textId="0FC9F4D0" w:rsidR="000801AE" w:rsidRPr="00656AF1" w:rsidRDefault="000801AE" w:rsidP="000801AE">
      <w:pPr>
        <w:ind w:firstLine="709"/>
        <w:jc w:val="both"/>
        <w:rPr>
          <w:rFonts w:cstheme="minorHAnsi"/>
          <w:b/>
          <w:sz w:val="24"/>
          <w:szCs w:val="24"/>
          <w:lang w:val="fr-FR"/>
        </w:rPr>
      </w:pPr>
      <w:r w:rsidRPr="00656AF1">
        <w:rPr>
          <w:rFonts w:cstheme="minorHAnsi"/>
          <w:b/>
          <w:sz w:val="24"/>
          <w:szCs w:val="24"/>
        </w:rPr>
        <w:t xml:space="preserve">Vă rugăm să </w:t>
      </w:r>
      <w:r w:rsidR="00D1117F" w:rsidRPr="00656AF1">
        <w:rPr>
          <w:rFonts w:cstheme="minorHAnsi"/>
          <w:b/>
          <w:sz w:val="24"/>
          <w:szCs w:val="24"/>
        </w:rPr>
        <w:t>returnați</w:t>
      </w:r>
      <w:r w:rsidRPr="00656AF1">
        <w:rPr>
          <w:rFonts w:cstheme="minorHAnsi"/>
          <w:b/>
          <w:sz w:val="24"/>
          <w:szCs w:val="24"/>
        </w:rPr>
        <w:t xml:space="preserve"> acest formular completat personal şi semnat, atât în caz de confirmare, cât şi în caz de infirmare, până la data de </w:t>
      </w:r>
      <w:r w:rsidR="00656AF1" w:rsidRPr="00656AF1">
        <w:rPr>
          <w:rFonts w:cstheme="minorHAnsi"/>
          <w:b/>
          <w:sz w:val="24"/>
          <w:szCs w:val="24"/>
          <w:u w:val="single"/>
        </w:rPr>
        <w:t xml:space="preserve">27 </w:t>
      </w:r>
      <w:r w:rsidR="00E52D7D">
        <w:rPr>
          <w:rFonts w:cstheme="minorHAnsi"/>
          <w:b/>
          <w:sz w:val="24"/>
          <w:szCs w:val="24"/>
          <w:u w:val="single"/>
        </w:rPr>
        <w:t>ianuarie</w:t>
      </w:r>
      <w:r w:rsidR="00656AF1" w:rsidRPr="00656AF1">
        <w:rPr>
          <w:rFonts w:cstheme="minorHAnsi"/>
          <w:b/>
          <w:sz w:val="24"/>
          <w:szCs w:val="24"/>
          <w:u w:val="single"/>
        </w:rPr>
        <w:t xml:space="preserve"> </w:t>
      </w:r>
      <w:r w:rsidR="00651A06" w:rsidRPr="00656AF1">
        <w:rPr>
          <w:rFonts w:cstheme="minorHAnsi"/>
          <w:b/>
          <w:sz w:val="24"/>
          <w:szCs w:val="24"/>
          <w:u w:val="single"/>
        </w:rPr>
        <w:t>202</w:t>
      </w:r>
      <w:r w:rsidR="0061414C">
        <w:rPr>
          <w:rFonts w:cstheme="minorHAnsi"/>
          <w:b/>
          <w:sz w:val="24"/>
          <w:szCs w:val="24"/>
          <w:u w:val="single"/>
        </w:rPr>
        <w:t>5</w:t>
      </w:r>
      <w:r w:rsidRPr="00656AF1">
        <w:rPr>
          <w:rFonts w:cstheme="minorHAnsi"/>
          <w:b/>
          <w:sz w:val="24"/>
          <w:szCs w:val="24"/>
          <w:u w:val="single"/>
        </w:rPr>
        <w:t>,</w:t>
      </w:r>
      <w:r w:rsidRPr="00656AF1">
        <w:rPr>
          <w:rFonts w:cstheme="minorHAnsi"/>
          <w:b/>
          <w:sz w:val="24"/>
          <w:szCs w:val="24"/>
        </w:rPr>
        <w:t xml:space="preserve"> la e-mail: </w:t>
      </w:r>
      <w:r w:rsidR="00656AF1">
        <w:rPr>
          <w:rFonts w:cstheme="minorHAnsi"/>
          <w:b/>
          <w:sz w:val="24"/>
          <w:szCs w:val="24"/>
        </w:rPr>
        <w:t>olivia.corbu</w:t>
      </w:r>
      <w:r w:rsidRPr="00656AF1">
        <w:rPr>
          <w:rFonts w:cstheme="minorHAnsi"/>
          <w:b/>
          <w:sz w:val="24"/>
          <w:szCs w:val="24"/>
          <w:lang w:val="fr-FR"/>
        </w:rPr>
        <w:t>@inm-lex.ro</w:t>
      </w:r>
      <w:r w:rsidR="00656AF1">
        <w:rPr>
          <w:rFonts w:cstheme="minorHAnsi"/>
          <w:b/>
          <w:sz w:val="24"/>
          <w:szCs w:val="24"/>
          <w:lang w:val="fr-F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2"/>
        <w:gridCol w:w="6319"/>
      </w:tblGrid>
      <w:tr w:rsidR="000801AE" w:rsidRPr="00656AF1" w14:paraId="06C28557" w14:textId="77777777" w:rsidTr="00403969">
        <w:trPr>
          <w:trHeight w:val="397"/>
        </w:trPr>
        <w:tc>
          <w:tcPr>
            <w:tcW w:w="3681" w:type="dxa"/>
            <w:vAlign w:val="bottom"/>
          </w:tcPr>
          <w:p w14:paraId="33E141D0" w14:textId="77777777" w:rsidR="00656AF1" w:rsidRDefault="00656AF1" w:rsidP="00403969">
            <w:pPr>
              <w:rPr>
                <w:rFonts w:cstheme="minorHAnsi"/>
                <w:sz w:val="24"/>
                <w:szCs w:val="24"/>
              </w:rPr>
            </w:pPr>
          </w:p>
          <w:p w14:paraId="12E5A5D2" w14:textId="5E27B1EA" w:rsidR="000801AE" w:rsidRPr="00656AF1" w:rsidRDefault="000801AE" w:rsidP="00403969">
            <w:pPr>
              <w:rPr>
                <w:rFonts w:cstheme="minorHAnsi"/>
                <w:sz w:val="24"/>
                <w:szCs w:val="24"/>
              </w:rPr>
            </w:pPr>
            <w:r w:rsidRPr="00656AF1">
              <w:rPr>
                <w:rFonts w:cstheme="minorHAnsi"/>
                <w:sz w:val="24"/>
                <w:szCs w:val="24"/>
              </w:rPr>
              <w:t>Nume şi prenume magistrat invitat</w:t>
            </w:r>
          </w:p>
        </w:tc>
        <w:tc>
          <w:tcPr>
            <w:tcW w:w="6514" w:type="dxa"/>
            <w:tcBorders>
              <w:bottom w:val="single" w:sz="4" w:space="0" w:color="auto"/>
            </w:tcBorders>
            <w:vAlign w:val="bottom"/>
          </w:tcPr>
          <w:p w14:paraId="0F172A68" w14:textId="77777777" w:rsidR="000801AE" w:rsidRPr="00656AF1" w:rsidRDefault="000801AE" w:rsidP="00403969">
            <w:pPr>
              <w:rPr>
                <w:rFonts w:cstheme="minorHAnsi"/>
                <w:sz w:val="24"/>
                <w:szCs w:val="24"/>
              </w:rPr>
            </w:pPr>
          </w:p>
        </w:tc>
      </w:tr>
      <w:tr w:rsidR="000801AE" w:rsidRPr="00656AF1" w14:paraId="4F9EC405" w14:textId="77777777" w:rsidTr="00403969">
        <w:trPr>
          <w:trHeight w:val="397"/>
        </w:trPr>
        <w:tc>
          <w:tcPr>
            <w:tcW w:w="3681" w:type="dxa"/>
            <w:vAlign w:val="bottom"/>
          </w:tcPr>
          <w:p w14:paraId="6F821EDD" w14:textId="54760476" w:rsidR="000801AE" w:rsidRPr="00656AF1" w:rsidRDefault="00656AF1" w:rsidP="00403969">
            <w:pPr>
              <w:rPr>
                <w:rFonts w:cstheme="minorHAnsi"/>
                <w:sz w:val="24"/>
                <w:szCs w:val="24"/>
              </w:rPr>
            </w:pPr>
            <w:r>
              <w:rPr>
                <w:rFonts w:cstheme="minorHAnsi"/>
                <w:sz w:val="24"/>
                <w:szCs w:val="24"/>
              </w:rPr>
              <w:t>Curte de Apel</w:t>
            </w:r>
          </w:p>
        </w:tc>
        <w:tc>
          <w:tcPr>
            <w:tcW w:w="6514" w:type="dxa"/>
            <w:tcBorders>
              <w:top w:val="single" w:sz="4" w:space="0" w:color="auto"/>
              <w:bottom w:val="single" w:sz="4" w:space="0" w:color="auto"/>
            </w:tcBorders>
            <w:vAlign w:val="bottom"/>
          </w:tcPr>
          <w:p w14:paraId="6DE6F054" w14:textId="77777777" w:rsidR="000801AE" w:rsidRPr="00656AF1" w:rsidRDefault="000801AE" w:rsidP="00403969">
            <w:pPr>
              <w:rPr>
                <w:rFonts w:cstheme="minorHAnsi"/>
                <w:sz w:val="24"/>
                <w:szCs w:val="24"/>
              </w:rPr>
            </w:pPr>
          </w:p>
        </w:tc>
      </w:tr>
      <w:tr w:rsidR="000801AE" w:rsidRPr="00656AF1" w14:paraId="50B9FFC9" w14:textId="77777777" w:rsidTr="00403969">
        <w:trPr>
          <w:trHeight w:val="397"/>
        </w:trPr>
        <w:tc>
          <w:tcPr>
            <w:tcW w:w="3681" w:type="dxa"/>
            <w:vAlign w:val="bottom"/>
          </w:tcPr>
          <w:p w14:paraId="18D2D740" w14:textId="77777777" w:rsidR="000801AE" w:rsidRPr="00656AF1" w:rsidRDefault="000801AE" w:rsidP="00403969">
            <w:pPr>
              <w:rPr>
                <w:rFonts w:cstheme="minorHAnsi"/>
                <w:sz w:val="24"/>
                <w:szCs w:val="24"/>
                <w:u w:val="single"/>
              </w:rPr>
            </w:pPr>
            <w:r w:rsidRPr="00656AF1">
              <w:rPr>
                <w:rFonts w:cstheme="minorHAnsi"/>
                <w:sz w:val="24"/>
                <w:szCs w:val="24"/>
                <w:u w:val="single"/>
              </w:rPr>
              <w:t>Telefon</w:t>
            </w:r>
          </w:p>
        </w:tc>
        <w:tc>
          <w:tcPr>
            <w:tcW w:w="6514" w:type="dxa"/>
            <w:tcBorders>
              <w:top w:val="single" w:sz="4" w:space="0" w:color="auto"/>
              <w:bottom w:val="single" w:sz="4" w:space="0" w:color="auto"/>
            </w:tcBorders>
            <w:vAlign w:val="bottom"/>
          </w:tcPr>
          <w:p w14:paraId="6B986726" w14:textId="77777777" w:rsidR="000801AE" w:rsidRPr="00656AF1" w:rsidRDefault="000801AE" w:rsidP="00403969">
            <w:pPr>
              <w:rPr>
                <w:rFonts w:cstheme="minorHAnsi"/>
                <w:sz w:val="24"/>
                <w:szCs w:val="24"/>
              </w:rPr>
            </w:pPr>
          </w:p>
        </w:tc>
      </w:tr>
      <w:tr w:rsidR="000801AE" w:rsidRPr="00656AF1" w14:paraId="257601A1" w14:textId="77777777" w:rsidTr="00403969">
        <w:trPr>
          <w:trHeight w:val="397"/>
        </w:trPr>
        <w:tc>
          <w:tcPr>
            <w:tcW w:w="3681" w:type="dxa"/>
            <w:vAlign w:val="bottom"/>
          </w:tcPr>
          <w:p w14:paraId="0A9699EA" w14:textId="77777777" w:rsidR="002757DD" w:rsidRPr="00656AF1" w:rsidRDefault="000801AE" w:rsidP="00403969">
            <w:pPr>
              <w:rPr>
                <w:rFonts w:cstheme="minorHAnsi"/>
                <w:sz w:val="24"/>
                <w:szCs w:val="24"/>
                <w:u w:val="single"/>
              </w:rPr>
            </w:pPr>
            <w:r w:rsidRPr="00656AF1">
              <w:rPr>
                <w:rFonts w:cstheme="minorHAnsi"/>
                <w:sz w:val="24"/>
                <w:szCs w:val="24"/>
                <w:u w:val="single"/>
              </w:rPr>
              <w:t>Adresă e-mail</w:t>
            </w:r>
            <w:r w:rsidR="002757DD" w:rsidRPr="00656AF1">
              <w:rPr>
                <w:rFonts w:cstheme="minorHAnsi"/>
                <w:sz w:val="24"/>
                <w:szCs w:val="24"/>
                <w:u w:val="single"/>
              </w:rPr>
              <w:t xml:space="preserve"> </w:t>
            </w:r>
          </w:p>
          <w:p w14:paraId="4E9B5BF5" w14:textId="77777777" w:rsidR="000801AE" w:rsidRPr="00656AF1" w:rsidRDefault="002757DD" w:rsidP="00403969">
            <w:pPr>
              <w:rPr>
                <w:rFonts w:cstheme="minorHAnsi"/>
                <w:sz w:val="18"/>
                <w:szCs w:val="18"/>
              </w:rPr>
            </w:pPr>
            <w:r w:rsidRPr="00656AF1">
              <w:rPr>
                <w:rFonts w:cstheme="minorHAnsi"/>
                <w:sz w:val="18"/>
                <w:szCs w:val="18"/>
              </w:rPr>
              <w:t>(pentru comunicare informaţii</w:t>
            </w:r>
            <w:r w:rsidR="00583C9C" w:rsidRPr="00656AF1">
              <w:rPr>
                <w:rFonts w:cstheme="minorHAnsi"/>
                <w:sz w:val="18"/>
                <w:szCs w:val="18"/>
              </w:rPr>
              <w:t xml:space="preserve"> esenţiale anterior seminarului CU LITERE DE TIPAR)</w:t>
            </w:r>
          </w:p>
        </w:tc>
        <w:tc>
          <w:tcPr>
            <w:tcW w:w="6514" w:type="dxa"/>
            <w:tcBorders>
              <w:top w:val="single" w:sz="4" w:space="0" w:color="auto"/>
              <w:bottom w:val="single" w:sz="4" w:space="0" w:color="auto"/>
            </w:tcBorders>
            <w:vAlign w:val="bottom"/>
          </w:tcPr>
          <w:p w14:paraId="39239774" w14:textId="77777777" w:rsidR="000801AE" w:rsidRPr="00656AF1" w:rsidRDefault="000801AE" w:rsidP="00403969">
            <w:pPr>
              <w:rPr>
                <w:rFonts w:cstheme="minorHAnsi"/>
                <w:sz w:val="24"/>
                <w:szCs w:val="24"/>
              </w:rPr>
            </w:pPr>
          </w:p>
        </w:tc>
      </w:tr>
    </w:tbl>
    <w:p w14:paraId="3B2931B7" w14:textId="77777777" w:rsidR="000801AE" w:rsidRPr="00656AF1" w:rsidRDefault="000801AE" w:rsidP="000801AE">
      <w:pPr>
        <w:pStyle w:val="ListParagraph"/>
        <w:spacing w:after="0"/>
        <w:ind w:left="782"/>
        <w:rPr>
          <w:rFonts w:cstheme="minorHAnsi"/>
          <w:sz w:val="20"/>
          <w:szCs w:val="20"/>
        </w:rPr>
      </w:pPr>
    </w:p>
    <w:p w14:paraId="3665041C" w14:textId="77777777" w:rsidR="000801AE" w:rsidRPr="00656AF1" w:rsidRDefault="000801AE" w:rsidP="000801AE">
      <w:pPr>
        <w:pStyle w:val="ListParagraph"/>
        <w:numPr>
          <w:ilvl w:val="0"/>
          <w:numId w:val="1"/>
        </w:numPr>
        <w:spacing w:after="120"/>
        <w:ind w:left="777" w:hanging="357"/>
        <w:contextualSpacing w:val="0"/>
        <w:rPr>
          <w:rFonts w:cstheme="minorHAnsi"/>
          <w:sz w:val="24"/>
          <w:szCs w:val="24"/>
        </w:rPr>
      </w:pPr>
      <w:r w:rsidRPr="00656AF1">
        <w:rPr>
          <w:rFonts w:cstheme="minorHAnsi"/>
          <w:b/>
          <w:sz w:val="24"/>
          <w:szCs w:val="24"/>
        </w:rPr>
        <w:t xml:space="preserve">INFIRMARE </w:t>
      </w:r>
      <w:r w:rsidRPr="00656AF1">
        <w:rPr>
          <w:rFonts w:cstheme="minorHAnsi"/>
          <w:sz w:val="24"/>
          <w:szCs w:val="24"/>
        </w:rPr>
        <w:t>participare la activitatea de formare</w:t>
      </w:r>
    </w:p>
    <w:p w14:paraId="5C5B7CB6" w14:textId="77777777" w:rsidR="000801AE" w:rsidRPr="00656AF1" w:rsidRDefault="000801AE" w:rsidP="000801AE">
      <w:pPr>
        <w:pStyle w:val="ListParagraph"/>
        <w:numPr>
          <w:ilvl w:val="0"/>
          <w:numId w:val="1"/>
        </w:numPr>
        <w:spacing w:after="0"/>
        <w:ind w:left="777" w:hanging="357"/>
        <w:contextualSpacing w:val="0"/>
        <w:rPr>
          <w:rFonts w:cstheme="minorHAnsi"/>
          <w:sz w:val="24"/>
          <w:szCs w:val="24"/>
        </w:rPr>
      </w:pPr>
      <w:r w:rsidRPr="00656AF1">
        <w:rPr>
          <w:rFonts w:cstheme="minorHAnsi"/>
          <w:b/>
          <w:sz w:val="24"/>
          <w:szCs w:val="24"/>
        </w:rPr>
        <w:t xml:space="preserve">CONFIRMARE </w:t>
      </w:r>
      <w:r w:rsidRPr="00656AF1">
        <w:rPr>
          <w:rFonts w:cstheme="minorHAnsi"/>
          <w:sz w:val="24"/>
          <w:szCs w:val="24"/>
        </w:rPr>
        <w:t>participare la activitatea de formare</w:t>
      </w:r>
      <w:r w:rsidRPr="00656AF1">
        <w:rPr>
          <w:rFonts w:cstheme="minorHAnsi"/>
          <w:b/>
          <w:sz w:val="24"/>
          <w:szCs w:val="24"/>
        </w:rPr>
        <w:t xml:space="preserve"> </w:t>
      </w:r>
    </w:p>
    <w:p w14:paraId="3CCC4A74" w14:textId="77777777" w:rsidR="000801AE" w:rsidRPr="00656AF1" w:rsidRDefault="000801AE" w:rsidP="000801AE">
      <w:pPr>
        <w:pStyle w:val="ListParagraph"/>
        <w:spacing w:after="0"/>
        <w:ind w:left="777"/>
        <w:contextualSpacing w:val="0"/>
        <w:rPr>
          <w:rFonts w:cstheme="minorHAnsi"/>
        </w:rPr>
      </w:pPr>
    </w:p>
    <w:p w14:paraId="0451130B" w14:textId="77777777" w:rsidR="000801AE" w:rsidRPr="00656AF1" w:rsidRDefault="000801AE" w:rsidP="000801AE">
      <w:pPr>
        <w:rPr>
          <w:rFonts w:cstheme="minorHAnsi"/>
          <w:b/>
          <w:sz w:val="24"/>
          <w:szCs w:val="24"/>
        </w:rPr>
      </w:pPr>
      <w:r w:rsidRPr="00656AF1">
        <w:rPr>
          <w:rFonts w:cstheme="minorHAnsi"/>
          <w:b/>
          <w:sz w:val="24"/>
          <w:szCs w:val="24"/>
        </w:rPr>
        <w:t>SERVICII SOLICITATE:</w:t>
      </w:r>
    </w:p>
    <w:tbl>
      <w:tblPr>
        <w:tblStyle w:val="TableGrid"/>
        <w:tblW w:w="0" w:type="auto"/>
        <w:tblLook w:val="04A0" w:firstRow="1" w:lastRow="0" w:firstColumn="1" w:lastColumn="0" w:noHBand="0" w:noVBand="1"/>
      </w:tblPr>
      <w:tblGrid>
        <w:gridCol w:w="4955"/>
        <w:gridCol w:w="4956"/>
      </w:tblGrid>
      <w:tr w:rsidR="000801AE" w:rsidRPr="00656AF1" w14:paraId="638A2BE6" w14:textId="77777777" w:rsidTr="00403969">
        <w:tc>
          <w:tcPr>
            <w:tcW w:w="4955" w:type="dxa"/>
            <w:tcBorders>
              <w:bottom w:val="nil"/>
            </w:tcBorders>
          </w:tcPr>
          <w:p w14:paraId="35544ABD" w14:textId="77777777" w:rsidR="000801AE" w:rsidRPr="00656AF1" w:rsidRDefault="00651A06" w:rsidP="00651A06">
            <w:pPr>
              <w:rPr>
                <w:rFonts w:cstheme="minorHAnsi"/>
                <w:b/>
                <w:sz w:val="24"/>
                <w:szCs w:val="24"/>
              </w:rPr>
            </w:pPr>
            <w:r w:rsidRPr="00656AF1">
              <w:rPr>
                <w:rFonts w:cstheme="minorHAnsi"/>
                <w:b/>
                <w:sz w:val="24"/>
                <w:szCs w:val="24"/>
              </w:rPr>
              <w:t>Cazare şi cină</w:t>
            </w:r>
          </w:p>
        </w:tc>
        <w:tc>
          <w:tcPr>
            <w:tcW w:w="4956" w:type="dxa"/>
            <w:tcBorders>
              <w:bottom w:val="nil"/>
            </w:tcBorders>
            <w:vAlign w:val="bottom"/>
          </w:tcPr>
          <w:p w14:paraId="7DC401E8" w14:textId="2489605B" w:rsidR="000801AE" w:rsidRPr="00656AF1" w:rsidRDefault="000801AE" w:rsidP="00403969">
            <w:pPr>
              <w:pStyle w:val="ListParagraph"/>
              <w:ind w:left="0"/>
              <w:rPr>
                <w:rFonts w:cstheme="minorHAnsi"/>
                <w:b/>
                <w:sz w:val="24"/>
                <w:szCs w:val="24"/>
              </w:rPr>
            </w:pPr>
            <w:r w:rsidRPr="00656AF1">
              <w:rPr>
                <w:rFonts w:cstheme="minorHAnsi"/>
                <w:b/>
                <w:sz w:val="24"/>
                <w:szCs w:val="24"/>
              </w:rPr>
              <w:t>Mas</w:t>
            </w:r>
            <w:r w:rsidR="0002100D" w:rsidRPr="00656AF1">
              <w:rPr>
                <w:rFonts w:cstheme="minorHAnsi"/>
                <w:b/>
                <w:sz w:val="24"/>
                <w:szCs w:val="24"/>
              </w:rPr>
              <w:t>ă</w:t>
            </w:r>
            <w:r w:rsidRPr="00656AF1">
              <w:rPr>
                <w:rFonts w:cstheme="minorHAnsi"/>
                <w:b/>
                <w:sz w:val="24"/>
                <w:szCs w:val="24"/>
              </w:rPr>
              <w:t xml:space="preserve"> de prânz şi pauz</w:t>
            </w:r>
            <w:r w:rsidR="0002100D" w:rsidRPr="00656AF1">
              <w:rPr>
                <w:rFonts w:cstheme="minorHAnsi"/>
                <w:b/>
                <w:sz w:val="24"/>
                <w:szCs w:val="24"/>
              </w:rPr>
              <w:t>e</w:t>
            </w:r>
            <w:r w:rsidRPr="00656AF1">
              <w:rPr>
                <w:rFonts w:cstheme="minorHAnsi"/>
                <w:b/>
                <w:sz w:val="24"/>
                <w:szCs w:val="24"/>
              </w:rPr>
              <w:t xml:space="preserve"> de cafea</w:t>
            </w:r>
          </w:p>
        </w:tc>
      </w:tr>
      <w:tr w:rsidR="000801AE" w:rsidRPr="00656AF1" w14:paraId="14BE27CE" w14:textId="77777777" w:rsidTr="00403969">
        <w:trPr>
          <w:trHeight w:val="2339"/>
        </w:trPr>
        <w:tc>
          <w:tcPr>
            <w:tcW w:w="4955" w:type="dxa"/>
            <w:tcBorders>
              <w:top w:val="nil"/>
              <w:bottom w:val="single" w:sz="4" w:space="0" w:color="auto"/>
            </w:tcBorders>
          </w:tcPr>
          <w:p w14:paraId="46C2F1E4" w14:textId="77777777" w:rsidR="000801AE" w:rsidRPr="00656AF1" w:rsidRDefault="000801AE" w:rsidP="00403969">
            <w:pPr>
              <w:pStyle w:val="ListParagraph"/>
              <w:numPr>
                <w:ilvl w:val="0"/>
                <w:numId w:val="2"/>
              </w:numPr>
              <w:ind w:left="313"/>
              <w:rPr>
                <w:rFonts w:cstheme="minorHAnsi"/>
                <w:sz w:val="24"/>
                <w:szCs w:val="24"/>
              </w:rPr>
            </w:pPr>
            <w:r w:rsidRPr="00656AF1">
              <w:rPr>
                <w:rFonts w:cstheme="minorHAnsi"/>
                <w:sz w:val="24"/>
                <w:szCs w:val="24"/>
              </w:rPr>
              <w:t>NU solicit asigurarea cazării şi a cinelor</w:t>
            </w:r>
          </w:p>
          <w:p w14:paraId="3FC6A1C7" w14:textId="77777777" w:rsidR="000801AE" w:rsidRPr="00656AF1" w:rsidRDefault="000801AE" w:rsidP="00403969">
            <w:pPr>
              <w:pStyle w:val="ListParagraph"/>
              <w:numPr>
                <w:ilvl w:val="0"/>
                <w:numId w:val="2"/>
              </w:numPr>
              <w:ind w:left="313"/>
              <w:rPr>
                <w:rFonts w:cstheme="minorHAnsi"/>
                <w:sz w:val="24"/>
                <w:szCs w:val="24"/>
              </w:rPr>
            </w:pPr>
            <w:r w:rsidRPr="00656AF1">
              <w:rPr>
                <w:rFonts w:cstheme="minorHAnsi"/>
                <w:sz w:val="24"/>
                <w:szCs w:val="24"/>
              </w:rPr>
              <w:t>Solicit asigurarea cazării pentru:</w:t>
            </w:r>
          </w:p>
          <w:p w14:paraId="423922FD" w14:textId="77777777" w:rsidR="000801AE" w:rsidRPr="00656AF1" w:rsidRDefault="000801AE" w:rsidP="00403969">
            <w:pPr>
              <w:pStyle w:val="ListParagraph"/>
              <w:numPr>
                <w:ilvl w:val="1"/>
                <w:numId w:val="2"/>
              </w:numPr>
              <w:ind w:left="313" w:firstLine="0"/>
              <w:rPr>
                <w:rFonts w:cstheme="minorHAnsi"/>
                <w:sz w:val="24"/>
                <w:szCs w:val="24"/>
              </w:rPr>
            </w:pPr>
            <w:r w:rsidRPr="00656AF1">
              <w:rPr>
                <w:rFonts w:cstheme="minorHAnsi"/>
                <w:sz w:val="24"/>
                <w:szCs w:val="24"/>
              </w:rPr>
              <w:t>Toate nopţile</w:t>
            </w:r>
          </w:p>
          <w:p w14:paraId="250019A1" w14:textId="77777777" w:rsidR="000801AE" w:rsidRPr="00656AF1" w:rsidRDefault="000801AE" w:rsidP="00403969">
            <w:pPr>
              <w:pStyle w:val="ListParagraph"/>
              <w:numPr>
                <w:ilvl w:val="1"/>
                <w:numId w:val="2"/>
              </w:numPr>
              <w:ind w:left="313" w:firstLine="0"/>
              <w:rPr>
                <w:rFonts w:cstheme="minorHAnsi"/>
                <w:sz w:val="24"/>
                <w:szCs w:val="24"/>
              </w:rPr>
            </w:pPr>
            <w:r w:rsidRPr="00656AF1">
              <w:rPr>
                <w:rFonts w:cstheme="minorHAnsi"/>
                <w:sz w:val="24"/>
                <w:szCs w:val="24"/>
              </w:rPr>
              <w:t>Doar pentru noaptea/nopţile……………</w:t>
            </w:r>
          </w:p>
          <w:p w14:paraId="0FE4078A" w14:textId="77777777" w:rsidR="002757DD" w:rsidRPr="00656AF1" w:rsidRDefault="002757DD" w:rsidP="002757DD">
            <w:pPr>
              <w:pStyle w:val="ListParagraph"/>
              <w:numPr>
                <w:ilvl w:val="0"/>
                <w:numId w:val="2"/>
              </w:numPr>
              <w:ind w:left="313"/>
              <w:rPr>
                <w:rFonts w:cstheme="minorHAnsi"/>
                <w:sz w:val="24"/>
                <w:szCs w:val="24"/>
              </w:rPr>
            </w:pPr>
            <w:r w:rsidRPr="00656AF1">
              <w:rPr>
                <w:rFonts w:cstheme="minorHAnsi"/>
                <w:sz w:val="24"/>
                <w:szCs w:val="24"/>
              </w:rPr>
              <w:t>Solicit asigurarea cinelor pentru:</w:t>
            </w:r>
          </w:p>
          <w:p w14:paraId="3A01E8A3" w14:textId="77777777" w:rsidR="002757DD" w:rsidRPr="00656AF1" w:rsidRDefault="002757DD" w:rsidP="002757DD">
            <w:pPr>
              <w:pStyle w:val="ListParagraph"/>
              <w:numPr>
                <w:ilvl w:val="1"/>
                <w:numId w:val="2"/>
              </w:numPr>
              <w:ind w:left="313" w:firstLine="0"/>
              <w:rPr>
                <w:rFonts w:cstheme="minorHAnsi"/>
                <w:sz w:val="24"/>
                <w:szCs w:val="24"/>
              </w:rPr>
            </w:pPr>
            <w:r w:rsidRPr="00656AF1">
              <w:rPr>
                <w:rFonts w:cstheme="minorHAnsi"/>
                <w:sz w:val="24"/>
                <w:szCs w:val="24"/>
              </w:rPr>
              <w:t>Toate nopţile</w:t>
            </w:r>
          </w:p>
          <w:p w14:paraId="76469532" w14:textId="77777777" w:rsidR="002757DD" w:rsidRPr="00656AF1" w:rsidRDefault="002757DD" w:rsidP="002757DD">
            <w:pPr>
              <w:ind w:left="313"/>
              <w:rPr>
                <w:rFonts w:cstheme="minorHAnsi"/>
                <w:sz w:val="24"/>
                <w:szCs w:val="24"/>
              </w:rPr>
            </w:pPr>
            <w:r w:rsidRPr="00656AF1">
              <w:rPr>
                <w:rFonts w:cstheme="minorHAnsi"/>
                <w:sz w:val="24"/>
                <w:szCs w:val="24"/>
              </w:rPr>
              <w:t>Doar pentru noaptea/nopţile……………</w:t>
            </w:r>
          </w:p>
        </w:tc>
        <w:tc>
          <w:tcPr>
            <w:tcW w:w="4956" w:type="dxa"/>
            <w:tcBorders>
              <w:top w:val="nil"/>
              <w:bottom w:val="single" w:sz="4" w:space="0" w:color="auto"/>
            </w:tcBorders>
          </w:tcPr>
          <w:p w14:paraId="0CD69328" w14:textId="77777777" w:rsidR="000801AE" w:rsidRPr="00656AF1" w:rsidRDefault="000801AE" w:rsidP="00403969">
            <w:pPr>
              <w:pStyle w:val="ListParagraph"/>
              <w:numPr>
                <w:ilvl w:val="0"/>
                <w:numId w:val="2"/>
              </w:numPr>
              <w:ind w:left="313"/>
              <w:rPr>
                <w:rFonts w:cstheme="minorHAnsi"/>
                <w:sz w:val="24"/>
                <w:szCs w:val="24"/>
              </w:rPr>
            </w:pPr>
            <w:r w:rsidRPr="00656AF1">
              <w:rPr>
                <w:rFonts w:cstheme="minorHAnsi"/>
                <w:sz w:val="24"/>
                <w:szCs w:val="24"/>
              </w:rPr>
              <w:t>NU solicit asigurarea meselor de prânz şi a pauzelor de cafea</w:t>
            </w:r>
          </w:p>
          <w:p w14:paraId="1ED81FE7" w14:textId="77777777" w:rsidR="002757DD" w:rsidRPr="00656AF1" w:rsidRDefault="002757DD" w:rsidP="00403969">
            <w:pPr>
              <w:pStyle w:val="ListParagraph"/>
              <w:numPr>
                <w:ilvl w:val="0"/>
                <w:numId w:val="2"/>
              </w:numPr>
              <w:ind w:left="313"/>
              <w:rPr>
                <w:rFonts w:cstheme="minorHAnsi"/>
                <w:sz w:val="24"/>
                <w:szCs w:val="24"/>
              </w:rPr>
            </w:pPr>
            <w:r w:rsidRPr="00656AF1">
              <w:rPr>
                <w:rFonts w:cstheme="minorHAnsi"/>
                <w:sz w:val="24"/>
                <w:szCs w:val="24"/>
              </w:rPr>
              <w:t xml:space="preserve">Solicit asigurarea mesei de prânz </w:t>
            </w:r>
          </w:p>
          <w:p w14:paraId="644CA780" w14:textId="77777777" w:rsidR="002757DD" w:rsidRPr="00656AF1" w:rsidRDefault="002757DD" w:rsidP="002757DD">
            <w:pPr>
              <w:pStyle w:val="ListParagraph"/>
              <w:numPr>
                <w:ilvl w:val="1"/>
                <w:numId w:val="2"/>
              </w:numPr>
              <w:ind w:left="313" w:firstLine="0"/>
              <w:rPr>
                <w:rFonts w:cstheme="minorHAnsi"/>
                <w:sz w:val="24"/>
                <w:szCs w:val="24"/>
              </w:rPr>
            </w:pPr>
            <w:r w:rsidRPr="00656AF1">
              <w:rPr>
                <w:rFonts w:cstheme="minorHAnsi"/>
                <w:sz w:val="24"/>
                <w:szCs w:val="24"/>
              </w:rPr>
              <w:t>Toate zilele</w:t>
            </w:r>
          </w:p>
          <w:p w14:paraId="6BC2B762" w14:textId="77777777" w:rsidR="002757DD" w:rsidRPr="00656AF1" w:rsidRDefault="002757DD" w:rsidP="002757DD">
            <w:pPr>
              <w:pStyle w:val="ListParagraph"/>
              <w:numPr>
                <w:ilvl w:val="1"/>
                <w:numId w:val="2"/>
              </w:numPr>
              <w:ind w:left="313" w:firstLine="0"/>
              <w:rPr>
                <w:rFonts w:cstheme="minorHAnsi"/>
                <w:sz w:val="24"/>
                <w:szCs w:val="24"/>
              </w:rPr>
            </w:pPr>
            <w:r w:rsidRPr="00656AF1">
              <w:rPr>
                <w:rFonts w:cstheme="minorHAnsi"/>
                <w:sz w:val="24"/>
                <w:szCs w:val="24"/>
              </w:rPr>
              <w:t xml:space="preserve">Doar pentru ziua/zilele de ……………… </w:t>
            </w:r>
          </w:p>
          <w:p w14:paraId="28021B4C" w14:textId="77777777" w:rsidR="000801AE" w:rsidRPr="00656AF1" w:rsidRDefault="000801AE" w:rsidP="00403969">
            <w:pPr>
              <w:pStyle w:val="ListParagraph"/>
              <w:numPr>
                <w:ilvl w:val="0"/>
                <w:numId w:val="2"/>
              </w:numPr>
              <w:ind w:left="313"/>
              <w:rPr>
                <w:rFonts w:cstheme="minorHAnsi"/>
                <w:sz w:val="24"/>
                <w:szCs w:val="24"/>
              </w:rPr>
            </w:pPr>
            <w:r w:rsidRPr="00656AF1">
              <w:rPr>
                <w:rFonts w:cstheme="minorHAnsi"/>
                <w:sz w:val="24"/>
                <w:szCs w:val="24"/>
              </w:rPr>
              <w:t>Solicit asigurarea pauzelor de cafea pentru:</w:t>
            </w:r>
          </w:p>
          <w:p w14:paraId="73DDED47" w14:textId="77777777" w:rsidR="000801AE" w:rsidRPr="00656AF1" w:rsidRDefault="000801AE" w:rsidP="00403969">
            <w:pPr>
              <w:pStyle w:val="ListParagraph"/>
              <w:numPr>
                <w:ilvl w:val="1"/>
                <w:numId w:val="2"/>
              </w:numPr>
              <w:ind w:left="313" w:firstLine="0"/>
              <w:rPr>
                <w:rFonts w:cstheme="minorHAnsi"/>
                <w:sz w:val="24"/>
                <w:szCs w:val="24"/>
              </w:rPr>
            </w:pPr>
            <w:r w:rsidRPr="00656AF1">
              <w:rPr>
                <w:rFonts w:cstheme="minorHAnsi"/>
                <w:sz w:val="24"/>
                <w:szCs w:val="24"/>
              </w:rPr>
              <w:t>Toate zilele</w:t>
            </w:r>
          </w:p>
          <w:p w14:paraId="23E49F40" w14:textId="77777777" w:rsidR="000801AE" w:rsidRPr="00656AF1" w:rsidRDefault="000801AE" w:rsidP="00403969">
            <w:pPr>
              <w:pStyle w:val="ListParagraph"/>
              <w:numPr>
                <w:ilvl w:val="1"/>
                <w:numId w:val="2"/>
              </w:numPr>
              <w:ind w:left="313" w:firstLine="0"/>
              <w:rPr>
                <w:rFonts w:cstheme="minorHAnsi"/>
                <w:sz w:val="24"/>
                <w:szCs w:val="24"/>
              </w:rPr>
            </w:pPr>
            <w:r w:rsidRPr="00656AF1">
              <w:rPr>
                <w:rFonts w:cstheme="minorHAnsi"/>
                <w:sz w:val="24"/>
                <w:szCs w:val="24"/>
              </w:rPr>
              <w:t>Doar pentru ziua/zilele de ………………</w:t>
            </w:r>
          </w:p>
        </w:tc>
      </w:tr>
      <w:tr w:rsidR="000801AE" w:rsidRPr="00656AF1" w14:paraId="3CA7D6CC" w14:textId="77777777" w:rsidTr="00651A06">
        <w:trPr>
          <w:trHeight w:val="255"/>
        </w:trPr>
        <w:tc>
          <w:tcPr>
            <w:tcW w:w="9911" w:type="dxa"/>
            <w:gridSpan w:val="2"/>
          </w:tcPr>
          <w:p w14:paraId="5E09BD3C" w14:textId="77777777" w:rsidR="000801AE" w:rsidRPr="00656AF1" w:rsidRDefault="000801AE" w:rsidP="00403969">
            <w:pPr>
              <w:rPr>
                <w:rFonts w:cstheme="minorHAnsi"/>
                <w:sz w:val="24"/>
                <w:szCs w:val="24"/>
              </w:rPr>
            </w:pPr>
            <w:r w:rsidRPr="00656AF1">
              <w:rPr>
                <w:rFonts w:cstheme="minorHAnsi"/>
                <w:sz w:val="24"/>
                <w:szCs w:val="24"/>
              </w:rPr>
              <w:t>Alte observaţii (</w:t>
            </w:r>
            <w:r w:rsidRPr="00656AF1">
              <w:rPr>
                <w:rFonts w:cstheme="minorHAnsi"/>
                <w:szCs w:val="24"/>
              </w:rPr>
              <w:t>ex. alergii alimentare, regim vegetarian</w:t>
            </w:r>
            <w:r w:rsidRPr="00656AF1">
              <w:rPr>
                <w:rFonts w:cstheme="minorHAnsi"/>
                <w:sz w:val="24"/>
                <w:szCs w:val="24"/>
              </w:rPr>
              <w:t>):</w:t>
            </w:r>
          </w:p>
          <w:p w14:paraId="36AD97DD" w14:textId="77777777" w:rsidR="000801AE" w:rsidRPr="00656AF1" w:rsidRDefault="000801AE" w:rsidP="00403969">
            <w:pPr>
              <w:rPr>
                <w:rFonts w:cstheme="minorHAnsi"/>
                <w:b/>
                <w:sz w:val="24"/>
                <w:szCs w:val="24"/>
              </w:rPr>
            </w:pPr>
          </w:p>
        </w:tc>
      </w:tr>
    </w:tbl>
    <w:p w14:paraId="0DE81DF7" w14:textId="77777777" w:rsidR="000801AE" w:rsidRPr="00656AF1" w:rsidRDefault="000801AE" w:rsidP="000801AE">
      <w:pPr>
        <w:spacing w:after="0"/>
        <w:jc w:val="both"/>
        <w:rPr>
          <w:rFonts w:cstheme="minorHAnsi"/>
          <w:iCs/>
          <w:color w:val="000000"/>
          <w:sz w:val="18"/>
        </w:rPr>
      </w:pPr>
    </w:p>
    <w:p w14:paraId="1CD235A5" w14:textId="6FA42D10" w:rsidR="00651A06" w:rsidRPr="00656AF1" w:rsidRDefault="00D1117F" w:rsidP="00656AF1">
      <w:pPr>
        <w:spacing w:after="0"/>
        <w:ind w:left="-450" w:right="21"/>
        <w:jc w:val="both"/>
        <w:rPr>
          <w:rFonts w:cstheme="minorHAnsi"/>
          <w:iCs/>
          <w:color w:val="000000"/>
          <w:sz w:val="16"/>
          <w:szCs w:val="16"/>
        </w:rPr>
      </w:pPr>
      <w:r w:rsidRPr="00656AF1">
        <w:rPr>
          <w:rFonts w:cstheme="minorHAnsi"/>
          <w:iCs/>
          <w:color w:val="000000"/>
          <w:sz w:val="16"/>
          <w:szCs w:val="16"/>
        </w:rPr>
        <w:t xml:space="preserve">            </w:t>
      </w:r>
      <w:r w:rsidR="00651A06" w:rsidRPr="00656AF1">
        <w:rPr>
          <w:rFonts w:cstheme="minorHAnsi"/>
          <w:iCs/>
          <w:color w:val="000000"/>
          <w:sz w:val="16"/>
          <w:szCs w:val="16"/>
        </w:rPr>
        <w:t xml:space="preserve">Extras din Regulamentul </w:t>
      </w:r>
      <w:r w:rsidRPr="00656AF1">
        <w:rPr>
          <w:rFonts w:cstheme="minorHAnsi"/>
          <w:iCs/>
          <w:color w:val="000000"/>
          <w:sz w:val="16"/>
          <w:szCs w:val="16"/>
        </w:rPr>
        <w:t>INM</w:t>
      </w:r>
      <w:r w:rsidR="00651A06" w:rsidRPr="00656AF1">
        <w:rPr>
          <w:rFonts w:cstheme="minorHAnsi"/>
          <w:iCs/>
          <w:color w:val="000000"/>
          <w:sz w:val="16"/>
          <w:szCs w:val="16"/>
        </w:rPr>
        <w:t xml:space="preserve">, aprobat prin Hotărârea Plenului Consiliului Superior al Magistraturii nr. </w:t>
      </w:r>
      <w:r w:rsidRPr="00656AF1">
        <w:rPr>
          <w:rFonts w:cstheme="minorHAnsi"/>
          <w:iCs/>
          <w:color w:val="000000"/>
          <w:sz w:val="16"/>
          <w:szCs w:val="16"/>
        </w:rPr>
        <w:t>92</w:t>
      </w:r>
      <w:r w:rsidR="00651A06" w:rsidRPr="00656AF1">
        <w:rPr>
          <w:rFonts w:cstheme="minorHAnsi"/>
          <w:iCs/>
          <w:color w:val="000000"/>
          <w:sz w:val="16"/>
          <w:szCs w:val="16"/>
        </w:rPr>
        <w:t>/20</w:t>
      </w:r>
      <w:r w:rsidRPr="00656AF1">
        <w:rPr>
          <w:rFonts w:cstheme="minorHAnsi"/>
          <w:iCs/>
          <w:color w:val="000000"/>
          <w:sz w:val="16"/>
          <w:szCs w:val="16"/>
        </w:rPr>
        <w:t>23</w:t>
      </w:r>
      <w:r w:rsidR="00651A06" w:rsidRPr="00656AF1">
        <w:rPr>
          <w:rFonts w:cstheme="minorHAnsi"/>
          <w:iCs/>
          <w:color w:val="000000"/>
          <w:sz w:val="16"/>
          <w:szCs w:val="16"/>
        </w:rPr>
        <w:t>:</w:t>
      </w:r>
    </w:p>
    <w:p w14:paraId="404A8BD1" w14:textId="77777777" w:rsidR="00D1117F" w:rsidRPr="00656AF1" w:rsidRDefault="00D1117F" w:rsidP="00656AF1">
      <w:pPr>
        <w:spacing w:after="0"/>
        <w:ind w:right="21"/>
        <w:jc w:val="both"/>
        <w:rPr>
          <w:rFonts w:cstheme="minorHAnsi"/>
          <w:i/>
          <w:color w:val="000000"/>
          <w:sz w:val="16"/>
          <w:szCs w:val="16"/>
        </w:rPr>
      </w:pPr>
      <w:r w:rsidRPr="00656AF1">
        <w:rPr>
          <w:rFonts w:cstheme="minorHAnsi"/>
          <w:i/>
          <w:color w:val="000000"/>
          <w:sz w:val="16"/>
          <w:szCs w:val="16"/>
        </w:rPr>
        <w:t xml:space="preserve">Art. 62. - În cazul lipsei nejustificate de la activitatea de formare, al neîndeplinirii obligaţiei prevăzute de art. 61 </w:t>
      </w:r>
      <w:hyperlink r:id="rId5" w:anchor="p-529820371" w:tgtFrame="_blank" w:history="1">
        <w:r w:rsidRPr="00656AF1">
          <w:rPr>
            <w:rFonts w:cstheme="minorHAnsi"/>
            <w:i/>
            <w:color w:val="000000"/>
          </w:rPr>
          <w:t>alin. (1)</w:t>
        </w:r>
      </w:hyperlink>
      <w:r w:rsidRPr="00656AF1">
        <w:rPr>
          <w:rFonts w:cstheme="minorHAnsi"/>
          <w:i/>
          <w:color w:val="000000"/>
          <w:sz w:val="16"/>
          <w:szCs w:val="16"/>
        </w:rPr>
        <w:t xml:space="preserve"> sau al nedepunerii documentelor justificative prevăzute de art. 61 </w:t>
      </w:r>
      <w:hyperlink r:id="rId6" w:anchor="p-529820372" w:tgtFrame="_blank" w:history="1">
        <w:r w:rsidRPr="00656AF1">
          <w:rPr>
            <w:rFonts w:cstheme="minorHAnsi"/>
            <w:i/>
            <w:color w:val="000000"/>
          </w:rPr>
          <w:t>alin. (2)</w:t>
        </w:r>
      </w:hyperlink>
      <w:r w:rsidRPr="00656AF1">
        <w:rPr>
          <w:rFonts w:cstheme="minorHAnsi"/>
          <w:i/>
          <w:color w:val="000000"/>
          <w:sz w:val="16"/>
          <w:szCs w:val="16"/>
        </w:rPr>
        <w:t>, magistratul va fi obligat să suporte cheltuielile efectuate de către organizator în vederea participării acestuia la activitatea de formare la care nu a participat sau a participat doar parţial.</w:t>
      </w:r>
    </w:p>
    <w:p w14:paraId="06E29856" w14:textId="3BB6910D" w:rsidR="00D1117F" w:rsidRPr="00656AF1" w:rsidRDefault="00D1117F" w:rsidP="00656AF1">
      <w:pPr>
        <w:spacing w:after="0"/>
        <w:ind w:right="21"/>
        <w:jc w:val="both"/>
        <w:rPr>
          <w:rFonts w:cstheme="minorHAnsi"/>
          <w:i/>
          <w:color w:val="000000"/>
          <w:sz w:val="16"/>
          <w:szCs w:val="16"/>
        </w:rPr>
      </w:pPr>
      <w:r w:rsidRPr="00656AF1">
        <w:rPr>
          <w:rFonts w:cstheme="minorHAnsi"/>
          <w:i/>
          <w:color w:val="000000"/>
          <w:sz w:val="16"/>
          <w:szCs w:val="16"/>
        </w:rPr>
        <w:t xml:space="preserve">Art. 63. - (1) Organizatorul activității de formare profesională care constată neparticiparea sau participarea parţială a judecătorului sau procurorului întocmeşte un referat, care cuprinde datele relevante privind activitatea de formare, motivele neparticipării sau participării parţiale, date privind anunţul prevăzut la </w:t>
      </w:r>
      <w:hyperlink r:id="rId7" w:anchor="p-529820370" w:tgtFrame="_blank" w:history="1">
        <w:r w:rsidRPr="00656AF1">
          <w:rPr>
            <w:rFonts w:cstheme="minorHAnsi"/>
            <w:i/>
            <w:color w:val="000000"/>
          </w:rPr>
          <w:t>art. 61</w:t>
        </w:r>
      </w:hyperlink>
      <w:r w:rsidRPr="00656AF1">
        <w:rPr>
          <w:rFonts w:cstheme="minorHAnsi"/>
          <w:i/>
          <w:color w:val="000000"/>
          <w:sz w:val="16"/>
          <w:szCs w:val="16"/>
        </w:rPr>
        <w:t xml:space="preserve">, precum şi, după caz, propuneri privind suportarea cheltuielilor. Referatul însoţit de eventualele documente justificative va fi avut în vedere de ordonatorul de credite pentru recuperarea cheltuielilor prevăzute la art. 61 sau, după caz, la aprecierea asupra cauzelor justificative prevăzute de art. 61 </w:t>
      </w:r>
      <w:hyperlink r:id="rId8" w:anchor="p-529820372" w:tgtFrame="_blank" w:history="1">
        <w:r w:rsidRPr="00656AF1">
          <w:rPr>
            <w:rFonts w:cstheme="minorHAnsi"/>
            <w:i/>
            <w:color w:val="000000"/>
          </w:rPr>
          <w:t>alin. (2)</w:t>
        </w:r>
      </w:hyperlink>
      <w:r w:rsidRPr="00656AF1">
        <w:rPr>
          <w:rFonts w:cstheme="minorHAnsi"/>
          <w:i/>
          <w:color w:val="000000"/>
          <w:sz w:val="16"/>
          <w:szCs w:val="16"/>
        </w:rPr>
        <w:t>.</w:t>
      </w:r>
    </w:p>
    <w:p w14:paraId="3DFAD2B1" w14:textId="77777777" w:rsidR="00D1117F" w:rsidRPr="00656AF1" w:rsidRDefault="00D1117F" w:rsidP="00656AF1">
      <w:pPr>
        <w:spacing w:after="0"/>
        <w:ind w:right="21"/>
        <w:jc w:val="both"/>
        <w:rPr>
          <w:rFonts w:cstheme="minorHAnsi"/>
          <w:i/>
          <w:color w:val="000000"/>
          <w:sz w:val="16"/>
          <w:szCs w:val="16"/>
        </w:rPr>
      </w:pPr>
      <w:r w:rsidRPr="00656AF1">
        <w:rPr>
          <w:rFonts w:cstheme="minorHAnsi"/>
          <w:i/>
          <w:color w:val="000000"/>
          <w:sz w:val="16"/>
          <w:szCs w:val="16"/>
        </w:rPr>
        <w:t xml:space="preserve">(2) Referatul prevăzut la </w:t>
      </w:r>
      <w:hyperlink r:id="rId9" w:anchor="p-529820377" w:tgtFrame="_blank" w:history="1">
        <w:r w:rsidRPr="00656AF1">
          <w:rPr>
            <w:rFonts w:cstheme="minorHAnsi"/>
            <w:i/>
            <w:color w:val="000000"/>
          </w:rPr>
          <w:t>alin. (1)</w:t>
        </w:r>
      </w:hyperlink>
      <w:r w:rsidRPr="00656AF1">
        <w:rPr>
          <w:rFonts w:cstheme="minorHAnsi"/>
          <w:i/>
          <w:color w:val="000000"/>
          <w:sz w:val="16"/>
          <w:szCs w:val="16"/>
        </w:rPr>
        <w:t xml:space="preserve"> se transmite şi instanţei sau parchetului la care funcţionează judecătorul sau procurorul, pentru a fi avut în vedere în activitatea de evaluare a activităţii profesionale.</w:t>
      </w:r>
    </w:p>
    <w:p w14:paraId="3FBD97C6" w14:textId="77777777" w:rsidR="003A5A32" w:rsidRPr="00656AF1" w:rsidRDefault="003A5A32" w:rsidP="00656AF1">
      <w:pPr>
        <w:pStyle w:val="BasicParagraph"/>
        <w:ind w:right="21"/>
        <w:jc w:val="both"/>
        <w:rPr>
          <w:rFonts w:asciiTheme="minorHAnsi" w:hAnsiTheme="minorHAnsi" w:cstheme="minorHAnsi"/>
          <w:b/>
          <w:i/>
          <w:iCs/>
          <w:sz w:val="16"/>
          <w:szCs w:val="16"/>
        </w:rPr>
      </w:pPr>
    </w:p>
    <w:p w14:paraId="6412C4E7" w14:textId="4467087E" w:rsidR="00651A06" w:rsidRPr="00656AF1" w:rsidRDefault="00651A06" w:rsidP="00656AF1">
      <w:pPr>
        <w:pStyle w:val="BasicParagraph"/>
        <w:ind w:right="21"/>
        <w:jc w:val="both"/>
        <w:rPr>
          <w:rFonts w:asciiTheme="minorHAnsi" w:hAnsiTheme="minorHAnsi" w:cstheme="minorHAnsi"/>
          <w:b/>
          <w:i/>
          <w:iCs/>
          <w:sz w:val="16"/>
          <w:szCs w:val="16"/>
        </w:rPr>
      </w:pPr>
      <w:r w:rsidRPr="00656AF1">
        <w:rPr>
          <w:rFonts w:asciiTheme="minorHAnsi" w:hAnsiTheme="minorHAnsi" w:cstheme="minorHAnsi"/>
          <w:b/>
          <w:i/>
          <w:iCs/>
          <w:sz w:val="16"/>
          <w:szCs w:val="16"/>
        </w:rPr>
        <w:t>Dată</w:t>
      </w:r>
      <w:r w:rsidRPr="00656AF1">
        <w:rPr>
          <w:rFonts w:asciiTheme="minorHAnsi" w:hAnsiTheme="minorHAnsi" w:cstheme="minorHAnsi"/>
          <w:b/>
          <w:i/>
          <w:iCs/>
          <w:sz w:val="16"/>
          <w:szCs w:val="16"/>
        </w:rPr>
        <w:tab/>
      </w:r>
      <w:r w:rsidRPr="00656AF1">
        <w:rPr>
          <w:rFonts w:asciiTheme="minorHAnsi" w:hAnsiTheme="minorHAnsi" w:cstheme="minorHAnsi"/>
          <w:b/>
          <w:i/>
          <w:iCs/>
          <w:sz w:val="16"/>
          <w:szCs w:val="16"/>
        </w:rPr>
        <w:tab/>
      </w:r>
      <w:r w:rsidRPr="00656AF1">
        <w:rPr>
          <w:rFonts w:asciiTheme="minorHAnsi" w:hAnsiTheme="minorHAnsi" w:cstheme="minorHAnsi"/>
          <w:b/>
          <w:i/>
          <w:iCs/>
          <w:sz w:val="16"/>
          <w:szCs w:val="16"/>
        </w:rPr>
        <w:tab/>
      </w:r>
      <w:r w:rsidRPr="00656AF1">
        <w:rPr>
          <w:rFonts w:asciiTheme="minorHAnsi" w:hAnsiTheme="minorHAnsi" w:cstheme="minorHAnsi"/>
          <w:b/>
          <w:i/>
          <w:iCs/>
          <w:sz w:val="16"/>
          <w:szCs w:val="16"/>
        </w:rPr>
        <w:tab/>
      </w:r>
      <w:r w:rsidRPr="00656AF1">
        <w:rPr>
          <w:rFonts w:asciiTheme="minorHAnsi" w:hAnsiTheme="minorHAnsi" w:cstheme="minorHAnsi"/>
          <w:b/>
          <w:i/>
          <w:iCs/>
          <w:sz w:val="16"/>
          <w:szCs w:val="16"/>
        </w:rPr>
        <w:tab/>
      </w:r>
      <w:r w:rsidRPr="00656AF1">
        <w:rPr>
          <w:rFonts w:asciiTheme="minorHAnsi" w:hAnsiTheme="minorHAnsi" w:cstheme="minorHAnsi"/>
          <w:b/>
          <w:i/>
          <w:iCs/>
          <w:sz w:val="16"/>
          <w:szCs w:val="16"/>
        </w:rPr>
        <w:tab/>
      </w:r>
      <w:r w:rsidRPr="00656AF1">
        <w:rPr>
          <w:rFonts w:asciiTheme="minorHAnsi" w:hAnsiTheme="minorHAnsi" w:cstheme="minorHAnsi"/>
          <w:b/>
          <w:i/>
          <w:iCs/>
          <w:sz w:val="16"/>
          <w:szCs w:val="16"/>
        </w:rPr>
        <w:tab/>
      </w:r>
      <w:r w:rsidRPr="00656AF1">
        <w:rPr>
          <w:rFonts w:asciiTheme="minorHAnsi" w:hAnsiTheme="minorHAnsi" w:cstheme="minorHAnsi"/>
          <w:b/>
          <w:i/>
          <w:iCs/>
          <w:sz w:val="16"/>
          <w:szCs w:val="16"/>
        </w:rPr>
        <w:tab/>
        <w:t>Semnătură magistrat invitat</w:t>
      </w:r>
    </w:p>
    <w:p w14:paraId="3F18B80C" w14:textId="77777777" w:rsidR="00651A06" w:rsidRPr="00656AF1" w:rsidRDefault="00651A06" w:rsidP="00656AF1">
      <w:pPr>
        <w:spacing w:after="0" w:line="240" w:lineRule="auto"/>
        <w:ind w:left="-450" w:right="21"/>
        <w:jc w:val="both"/>
        <w:rPr>
          <w:rFonts w:cstheme="minorHAnsi"/>
          <w:i/>
          <w:sz w:val="16"/>
          <w:szCs w:val="16"/>
        </w:rPr>
      </w:pPr>
    </w:p>
    <w:p w14:paraId="3B8C7830" w14:textId="77777777" w:rsidR="009742ED" w:rsidRPr="00656AF1" w:rsidRDefault="009742ED" w:rsidP="00656AF1">
      <w:pPr>
        <w:spacing w:after="0" w:line="240" w:lineRule="auto"/>
        <w:ind w:right="21"/>
        <w:jc w:val="both"/>
        <w:rPr>
          <w:rFonts w:cstheme="minorHAnsi"/>
          <w:i/>
          <w:sz w:val="16"/>
          <w:szCs w:val="16"/>
        </w:rPr>
      </w:pPr>
    </w:p>
    <w:p w14:paraId="62699E45" w14:textId="77777777" w:rsidR="009742ED" w:rsidRPr="00656AF1" w:rsidRDefault="009742ED" w:rsidP="00656AF1">
      <w:pPr>
        <w:spacing w:after="0" w:line="240" w:lineRule="auto"/>
        <w:ind w:right="21"/>
        <w:jc w:val="both"/>
        <w:rPr>
          <w:rFonts w:cstheme="minorHAnsi"/>
          <w:i/>
          <w:sz w:val="16"/>
          <w:szCs w:val="16"/>
        </w:rPr>
      </w:pPr>
    </w:p>
    <w:p w14:paraId="58DD8E98" w14:textId="3C96E48F" w:rsidR="000801AE" w:rsidRPr="00656AF1" w:rsidRDefault="00651A06" w:rsidP="00656AF1">
      <w:pPr>
        <w:spacing w:after="0" w:line="240" w:lineRule="auto"/>
        <w:ind w:right="21"/>
        <w:jc w:val="both"/>
        <w:rPr>
          <w:rFonts w:cstheme="minorHAnsi"/>
          <w:i/>
          <w:sz w:val="16"/>
          <w:szCs w:val="16"/>
        </w:rPr>
      </w:pPr>
      <w:r w:rsidRPr="00656AF1">
        <w:rPr>
          <w:rFonts w:cstheme="minorHAnsi"/>
          <w:i/>
          <w:sz w:val="16"/>
          <w:szCs w:val="16"/>
        </w:rPr>
        <w:t>Prelucrarea datelor cu caracter personal de către INM se realizează în scopul derulării activităților anuale de formare profesională continuă. Colectarea și prelucrarea datelor cu caracter personal solicitate se realizează cu respectarea legislației in vigoare referitoare la protecția persoanelor cu privire la prelucrarea datelor cu caracter personal si libera circulație a acestor date.</w:t>
      </w:r>
    </w:p>
    <w:sectPr w:rsidR="000801AE" w:rsidRPr="00656AF1" w:rsidSect="00656AF1">
      <w:pgSz w:w="11906" w:h="16838"/>
      <w:pgMar w:top="851" w:right="851" w:bottom="27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4A417C"/>
    <w:multiLevelType w:val="hybridMultilevel"/>
    <w:tmpl w:val="9A5E6DA6"/>
    <w:lvl w:ilvl="0" w:tplc="B8EA6044">
      <w:start w:val="1"/>
      <w:numFmt w:val="bullet"/>
      <w:lvlText w:val=""/>
      <w:lvlJc w:val="left"/>
      <w:pPr>
        <w:ind w:left="780" w:hanging="360"/>
      </w:pPr>
      <w:rPr>
        <w:rFonts w:ascii="Symbol" w:hAnsi="Symbol" w:hint="default"/>
      </w:rPr>
    </w:lvl>
    <w:lvl w:ilvl="1" w:tplc="04180003">
      <w:start w:val="1"/>
      <w:numFmt w:val="bullet"/>
      <w:lvlText w:val="o"/>
      <w:lvlJc w:val="left"/>
      <w:pPr>
        <w:ind w:left="1500" w:hanging="360"/>
      </w:pPr>
      <w:rPr>
        <w:rFonts w:ascii="Courier New" w:hAnsi="Courier New" w:cs="Courier New" w:hint="default"/>
      </w:rPr>
    </w:lvl>
    <w:lvl w:ilvl="2" w:tplc="04180005">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 w15:restartNumberingAfterBreak="0">
    <w:nsid w:val="62297EEC"/>
    <w:multiLevelType w:val="hybridMultilevel"/>
    <w:tmpl w:val="A0D6DA42"/>
    <w:lvl w:ilvl="0" w:tplc="B8EA6044">
      <w:start w:val="1"/>
      <w:numFmt w:val="bullet"/>
      <w:lvlText w:val=""/>
      <w:lvlJc w:val="left"/>
      <w:pPr>
        <w:ind w:left="360" w:hanging="360"/>
      </w:pPr>
      <w:rPr>
        <w:rFonts w:ascii="Symbol" w:hAnsi="Symbol" w:hint="default"/>
      </w:rPr>
    </w:lvl>
    <w:lvl w:ilvl="1" w:tplc="B8EA6044">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49504676">
    <w:abstractNumId w:val="0"/>
  </w:num>
  <w:num w:numId="2" w16cid:durableId="318772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1AE"/>
    <w:rsid w:val="000027D2"/>
    <w:rsid w:val="0002100D"/>
    <w:rsid w:val="00062D7C"/>
    <w:rsid w:val="000703C8"/>
    <w:rsid w:val="000801AE"/>
    <w:rsid w:val="00184093"/>
    <w:rsid w:val="00225559"/>
    <w:rsid w:val="002757DD"/>
    <w:rsid w:val="002A13C9"/>
    <w:rsid w:val="002D2455"/>
    <w:rsid w:val="00325EC6"/>
    <w:rsid w:val="003A409F"/>
    <w:rsid w:val="003A5A32"/>
    <w:rsid w:val="00403969"/>
    <w:rsid w:val="00404644"/>
    <w:rsid w:val="00440331"/>
    <w:rsid w:val="00583C9C"/>
    <w:rsid w:val="00586886"/>
    <w:rsid w:val="0061414C"/>
    <w:rsid w:val="00651A06"/>
    <w:rsid w:val="00656AF1"/>
    <w:rsid w:val="00657DD6"/>
    <w:rsid w:val="006839D0"/>
    <w:rsid w:val="006C1EB6"/>
    <w:rsid w:val="006C46DB"/>
    <w:rsid w:val="00741AD5"/>
    <w:rsid w:val="00794A8B"/>
    <w:rsid w:val="007D0412"/>
    <w:rsid w:val="00896BCF"/>
    <w:rsid w:val="00961C03"/>
    <w:rsid w:val="009742ED"/>
    <w:rsid w:val="009A750D"/>
    <w:rsid w:val="009E6DD2"/>
    <w:rsid w:val="00A05AF4"/>
    <w:rsid w:val="00A70872"/>
    <w:rsid w:val="00B9100E"/>
    <w:rsid w:val="00C03F3C"/>
    <w:rsid w:val="00C14526"/>
    <w:rsid w:val="00C16870"/>
    <w:rsid w:val="00D1117F"/>
    <w:rsid w:val="00DA4059"/>
    <w:rsid w:val="00DE0E2C"/>
    <w:rsid w:val="00E52D7D"/>
    <w:rsid w:val="00EA68D6"/>
    <w:rsid w:val="00EF4BBB"/>
    <w:rsid w:val="00F10BAF"/>
    <w:rsid w:val="00F11ED2"/>
    <w:rsid w:val="00FA2EF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E8786"/>
  <w15:docId w15:val="{5470E87E-928D-49DE-BCBD-46CF5577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1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1AE"/>
    <w:pPr>
      <w:ind w:left="720"/>
      <w:contextualSpacing/>
    </w:pPr>
  </w:style>
  <w:style w:type="table" w:styleId="TableGrid">
    <w:name w:val="Table Grid"/>
    <w:basedOn w:val="TableNormal"/>
    <w:uiPriority w:val="39"/>
    <w:rsid w:val="00080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1E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EB6"/>
    <w:rPr>
      <w:rFonts w:ascii="Segoe UI" w:hAnsi="Segoe UI" w:cs="Segoe UI"/>
      <w:sz w:val="18"/>
      <w:szCs w:val="18"/>
    </w:rPr>
  </w:style>
  <w:style w:type="paragraph" w:customStyle="1" w:styleId="BasicParagraph">
    <w:name w:val="[Basic Paragraph]"/>
    <w:basedOn w:val="Normal"/>
    <w:uiPriority w:val="99"/>
    <w:rsid w:val="00651A06"/>
    <w:pPr>
      <w:autoSpaceDE w:val="0"/>
      <w:autoSpaceDN w:val="0"/>
      <w:adjustRightInd w:val="0"/>
      <w:spacing w:after="0" w:line="288" w:lineRule="auto"/>
      <w:textAlignment w:val="center"/>
    </w:pPr>
    <w:rPr>
      <w:rFonts w:ascii="Minion Pro" w:eastAsia="Calibri" w:hAnsi="Minion Pro" w:cs="Minion Pro"/>
      <w:color w:val="000000"/>
      <w:sz w:val="24"/>
      <w:szCs w:val="24"/>
      <w:lang w:val="en-GB"/>
    </w:rPr>
  </w:style>
  <w:style w:type="character" w:styleId="Hyperlink">
    <w:name w:val="Hyperlink"/>
    <w:basedOn w:val="DefaultParagraphFont"/>
    <w:uiPriority w:val="99"/>
    <w:semiHidden/>
    <w:unhideWhenUsed/>
    <w:rsid w:val="00D1117F"/>
    <w:rPr>
      <w:color w:val="0000FF"/>
      <w:u w:val="single"/>
    </w:rPr>
  </w:style>
  <w:style w:type="paragraph" w:customStyle="1" w:styleId="al">
    <w:name w:val="a_l"/>
    <w:basedOn w:val="Normal"/>
    <w:rsid w:val="00D1117F"/>
    <w:pPr>
      <w:spacing w:after="0" w:line="240" w:lineRule="auto"/>
      <w:jc w:val="both"/>
    </w:pPr>
    <w:rPr>
      <w:rFonts w:ascii="Times New Roman" w:eastAsiaTheme="minorEastAsia" w:hAnsi="Times New Roman" w:cs="Times New Roman"/>
      <w:sz w:val="24"/>
      <w:szCs w:val="24"/>
      <w:lang w:eastAsia="ro-R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lege5.ro/App/Document/geztomjzguydo/regulamentul-institutului-national-al-magistraturii-din-25052023?pid=529820372&amp;d=2023-07-20" TargetMode="External"/><Relationship Id="rId3" Type="http://schemas.openxmlformats.org/officeDocument/2006/relationships/settings" Target="settings.xml"/><Relationship Id="rId7" Type="http://schemas.openxmlformats.org/officeDocument/2006/relationships/hyperlink" Target="http://lege5.ro/App/Document/geztomjzguydo/regulamentul-institutului-national-al-magistraturii-din-25052023?pid=529820370&amp;d=2023-07-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ge5.ro/App/Document/geztomjzguydo/regulamentul-institutului-national-al-magistraturii-din-25052023?pid=529820372&amp;d=2023-07-20" TargetMode="External"/><Relationship Id="rId11" Type="http://schemas.openxmlformats.org/officeDocument/2006/relationships/theme" Target="theme/theme1.xml"/><Relationship Id="rId5" Type="http://schemas.openxmlformats.org/officeDocument/2006/relationships/hyperlink" Target="http://lege5.ro/App/Document/geztomjzguydo/regulamentul-institutului-national-al-magistraturii-din-25052023?pid=529820371&amp;d=2023-07-2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ege5.ro/App/Document/geztomjzguydo/regulamentul-institutului-national-al-magistraturii-din-25052023?pid=529820377&amp;d=2023-07-20"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584</Words>
  <Characters>3331</Characters>
  <Application>Microsoft Office Word</Application>
  <DocSecurity>0</DocSecurity>
  <Lines>27</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Carpen</dc:creator>
  <cp:keywords/>
  <dc:description/>
  <cp:lastModifiedBy>Olivia Corbu</cp:lastModifiedBy>
  <cp:revision>5</cp:revision>
  <cp:lastPrinted>2025-01-17T10:50:00Z</cp:lastPrinted>
  <dcterms:created xsi:type="dcterms:W3CDTF">2025-01-17T10:47:00Z</dcterms:created>
  <dcterms:modified xsi:type="dcterms:W3CDTF">2025-01-17T10:58:00Z</dcterms:modified>
</cp:coreProperties>
</file>